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2E424" w14:textId="05552463" w:rsidR="00F27659" w:rsidRDefault="00F27659" w:rsidP="00F27659">
      <w:pPr>
        <w:spacing w:line="610" w:lineRule="exact"/>
        <w:jc w:val="center"/>
        <w:rPr>
          <w:rFonts w:eastAsia="方正小标宋_GBK"/>
          <w:sz w:val="44"/>
          <w:szCs w:val="44"/>
        </w:rPr>
      </w:pPr>
      <w:r>
        <w:rPr>
          <w:rFonts w:eastAsia="方正小标宋_GBK"/>
          <w:sz w:val="44"/>
          <w:szCs w:val="44"/>
        </w:rPr>
        <w:t>202</w:t>
      </w:r>
      <w:r w:rsidR="00514274">
        <w:rPr>
          <w:rFonts w:eastAsia="方正小标宋_GBK" w:hint="eastAsia"/>
          <w:sz w:val="44"/>
          <w:szCs w:val="44"/>
        </w:rPr>
        <w:t>6</w:t>
      </w:r>
      <w:r>
        <w:rPr>
          <w:rFonts w:eastAsia="方正小标宋_GBK" w:hint="eastAsia"/>
          <w:sz w:val="44"/>
          <w:szCs w:val="44"/>
        </w:rPr>
        <w:t>年全省技工院校</w:t>
      </w:r>
      <w:r w:rsidR="00F02FC4">
        <w:rPr>
          <w:rFonts w:eastAsia="方正小标宋_GBK" w:hint="eastAsia"/>
          <w:sz w:val="44"/>
          <w:szCs w:val="44"/>
        </w:rPr>
        <w:t>教师</w:t>
      </w:r>
    </w:p>
    <w:p w14:paraId="3056ECEF" w14:textId="77777777" w:rsidR="004E08BC" w:rsidRDefault="00F27659" w:rsidP="00F27659">
      <w:pPr>
        <w:spacing w:line="610" w:lineRule="exact"/>
        <w:jc w:val="center"/>
        <w:rPr>
          <w:rFonts w:eastAsia="方正小标宋_GBK"/>
          <w:sz w:val="44"/>
          <w:szCs w:val="44"/>
        </w:rPr>
      </w:pPr>
      <w:r>
        <w:rPr>
          <w:rFonts w:eastAsia="方正小标宋_GBK" w:hint="eastAsia"/>
          <w:sz w:val="44"/>
          <w:szCs w:val="44"/>
        </w:rPr>
        <w:t>高级专业技术资格申报要求</w:t>
      </w:r>
    </w:p>
    <w:p w14:paraId="11CC4B9E" w14:textId="77777777" w:rsidR="00F27659" w:rsidRDefault="00F27659" w:rsidP="00F27659">
      <w:pPr>
        <w:spacing w:line="610" w:lineRule="exact"/>
        <w:jc w:val="center"/>
        <w:rPr>
          <w:rFonts w:eastAsia="方正小标宋_GBK"/>
          <w:sz w:val="44"/>
          <w:szCs w:val="44"/>
        </w:rPr>
      </w:pPr>
    </w:p>
    <w:p w14:paraId="657DA81D" w14:textId="07264126" w:rsidR="00F27659" w:rsidRDefault="00F27659" w:rsidP="00284AAF">
      <w:pPr>
        <w:adjustRightInd w:val="0"/>
        <w:spacing w:line="560" w:lineRule="exact"/>
        <w:ind w:firstLineChars="200" w:firstLine="640"/>
        <w:rPr>
          <w:rFonts w:eastAsia="方正黑体_GBK"/>
          <w:szCs w:val="32"/>
        </w:rPr>
      </w:pPr>
      <w:r>
        <w:rPr>
          <w:rFonts w:eastAsia="方正黑体_GBK" w:hint="eastAsia"/>
          <w:szCs w:val="32"/>
        </w:rPr>
        <w:t>一、申报</w:t>
      </w:r>
      <w:r w:rsidR="000B571B">
        <w:rPr>
          <w:rFonts w:eastAsia="方正黑体_GBK" w:hint="eastAsia"/>
          <w:szCs w:val="32"/>
        </w:rPr>
        <w:t>条件</w:t>
      </w:r>
    </w:p>
    <w:p w14:paraId="5B4CED41" w14:textId="3428FA4F" w:rsidR="000764EB" w:rsidRDefault="000764EB" w:rsidP="00284AAF">
      <w:pPr>
        <w:spacing w:line="560" w:lineRule="exact"/>
        <w:ind w:firstLineChars="200" w:firstLine="640"/>
        <w:rPr>
          <w:rFonts w:eastAsia="方正楷体_GBK"/>
          <w:szCs w:val="32"/>
        </w:rPr>
      </w:pPr>
      <w:r>
        <w:rPr>
          <w:rFonts w:eastAsia="方正楷体_GBK" w:hint="eastAsia"/>
          <w:szCs w:val="32"/>
        </w:rPr>
        <w:t>（一）正常申报</w:t>
      </w:r>
    </w:p>
    <w:p w14:paraId="3136B600" w14:textId="346F228B" w:rsidR="000764EB" w:rsidRDefault="000764EB" w:rsidP="003A7A8A">
      <w:pPr>
        <w:spacing w:line="560" w:lineRule="exact"/>
        <w:ind w:firstLineChars="200" w:firstLine="640"/>
        <w:rPr>
          <w:rFonts w:eastAsia="方正仿宋_GBK"/>
          <w:szCs w:val="32"/>
        </w:rPr>
      </w:pPr>
      <w:r>
        <w:rPr>
          <w:rFonts w:eastAsia="方正仿宋_GBK" w:hint="eastAsia"/>
          <w:szCs w:val="32"/>
        </w:rPr>
        <w:t>学历、资历等符合</w:t>
      </w:r>
      <w:r>
        <w:rPr>
          <w:rFonts w:eastAsia="方正仿宋_GBK"/>
          <w:szCs w:val="32"/>
        </w:rPr>
        <w:t>《省专业技术人员职称（职业资格）工作领导小组关于印发</w:t>
      </w:r>
      <w:r>
        <w:rPr>
          <w:rFonts w:ascii="方正仿宋_GBK" w:eastAsia="方正仿宋_GBK" w:hAnsi="方正仿宋_GBK" w:cs="方正仿宋_GBK" w:hint="eastAsia"/>
          <w:szCs w:val="32"/>
        </w:rPr>
        <w:t>〈</w:t>
      </w:r>
      <w:r>
        <w:rPr>
          <w:rFonts w:eastAsia="方正仿宋_GBK"/>
          <w:szCs w:val="32"/>
        </w:rPr>
        <w:t>江苏省技工院校教师专业技术资格条件（试行）</w:t>
      </w:r>
      <w:r>
        <w:rPr>
          <w:rFonts w:ascii="方正仿宋_GBK" w:eastAsia="方正仿宋_GBK" w:hAnsi="方正仿宋_GBK" w:cs="方正仿宋_GBK" w:hint="eastAsia"/>
          <w:szCs w:val="32"/>
        </w:rPr>
        <w:t>〉</w:t>
      </w:r>
      <w:r>
        <w:rPr>
          <w:rFonts w:eastAsia="方正仿宋_GBK"/>
          <w:szCs w:val="32"/>
        </w:rPr>
        <w:t>的通知》（苏职称〔</w:t>
      </w:r>
      <w:r>
        <w:rPr>
          <w:rFonts w:eastAsia="方正仿宋_GBK"/>
          <w:szCs w:val="32"/>
        </w:rPr>
        <w:t>2023</w:t>
      </w:r>
      <w:r>
        <w:rPr>
          <w:rFonts w:eastAsia="方正仿宋_GBK"/>
          <w:szCs w:val="32"/>
        </w:rPr>
        <w:t>〕</w:t>
      </w:r>
      <w:r>
        <w:rPr>
          <w:rFonts w:eastAsia="方正仿宋_GBK"/>
          <w:szCs w:val="32"/>
        </w:rPr>
        <w:t>36</w:t>
      </w:r>
      <w:r>
        <w:rPr>
          <w:rFonts w:eastAsia="方正仿宋_GBK"/>
          <w:szCs w:val="32"/>
        </w:rPr>
        <w:t>号）</w:t>
      </w:r>
      <w:r>
        <w:rPr>
          <w:rFonts w:eastAsia="方正仿宋_GBK" w:hint="eastAsia"/>
          <w:szCs w:val="32"/>
        </w:rPr>
        <w:t>（以下简称《资格条件》）</w:t>
      </w:r>
      <w:r>
        <w:rPr>
          <w:rFonts w:eastAsia="方正仿宋_GBK"/>
          <w:szCs w:val="32"/>
        </w:rPr>
        <w:t>要求</w:t>
      </w:r>
      <w:r>
        <w:rPr>
          <w:rFonts w:eastAsia="方正仿宋_GBK" w:hint="eastAsia"/>
          <w:szCs w:val="32"/>
        </w:rPr>
        <w:t>的专业技术人才，按照《资格条件》申报评审。</w:t>
      </w:r>
      <w:r w:rsidR="003A7A8A" w:rsidRPr="003A7A8A">
        <w:rPr>
          <w:rFonts w:eastAsia="方正仿宋_GBK" w:hint="eastAsia"/>
          <w:szCs w:val="32"/>
        </w:rPr>
        <w:t>参加继续教育情况，按照《江苏省专业技术人员继续教育条例》执行，其中每年</w:t>
      </w:r>
      <w:proofErr w:type="gramStart"/>
      <w:r w:rsidR="003A7A8A" w:rsidRPr="003A7A8A">
        <w:rPr>
          <w:rFonts w:eastAsia="方正仿宋_GBK" w:hint="eastAsia"/>
          <w:szCs w:val="32"/>
        </w:rPr>
        <w:t>公需课</w:t>
      </w:r>
      <w:proofErr w:type="gramEnd"/>
      <w:r w:rsidR="003A7A8A" w:rsidRPr="003A7A8A">
        <w:rPr>
          <w:rFonts w:eastAsia="方正仿宋_GBK" w:hint="eastAsia"/>
          <w:szCs w:val="32"/>
        </w:rPr>
        <w:t>应有不少于</w:t>
      </w:r>
      <w:r w:rsidR="003A7A8A" w:rsidRPr="003A7A8A">
        <w:rPr>
          <w:rFonts w:eastAsia="方正仿宋_GBK" w:hint="eastAsia"/>
          <w:szCs w:val="32"/>
        </w:rPr>
        <w:t xml:space="preserve">10 </w:t>
      </w:r>
      <w:r w:rsidR="003A7A8A" w:rsidRPr="003A7A8A">
        <w:rPr>
          <w:rFonts w:eastAsia="方正仿宋_GBK" w:hint="eastAsia"/>
          <w:szCs w:val="32"/>
        </w:rPr>
        <w:t>学时的人工智能通识学习。</w:t>
      </w:r>
      <w:r>
        <w:rPr>
          <w:rFonts w:ascii="方正仿宋_GBK" w:eastAsia="方正仿宋_GBK" w:hAnsi="方正仿宋_GBK" w:cs="方正仿宋_GBK" w:hint="eastAsia"/>
          <w:color w:val="000000"/>
          <w:szCs w:val="32"/>
        </w:rPr>
        <w:t>申报职称的资历（任职年限）截止时间为</w:t>
      </w:r>
      <w:r w:rsidR="009573D1">
        <w:rPr>
          <w:rFonts w:eastAsia="方正仿宋_GBK"/>
          <w:color w:val="000000"/>
          <w:szCs w:val="32"/>
        </w:rPr>
        <w:t>202</w:t>
      </w:r>
      <w:r w:rsidR="008D31EF">
        <w:rPr>
          <w:rFonts w:eastAsia="方正仿宋_GBK" w:hint="eastAsia"/>
          <w:color w:val="000000"/>
          <w:szCs w:val="32"/>
        </w:rPr>
        <w:t>5</w:t>
      </w:r>
      <w:r w:rsidRPr="00455DD8">
        <w:rPr>
          <w:rFonts w:eastAsia="方正仿宋_GBK"/>
          <w:color w:val="000000"/>
          <w:szCs w:val="32"/>
        </w:rPr>
        <w:t>年</w:t>
      </w:r>
      <w:r w:rsidRPr="00455DD8">
        <w:rPr>
          <w:rFonts w:eastAsia="方正仿宋_GBK"/>
          <w:color w:val="000000"/>
          <w:szCs w:val="32"/>
        </w:rPr>
        <w:t>12</w:t>
      </w:r>
      <w:r w:rsidRPr="00455DD8">
        <w:rPr>
          <w:rFonts w:eastAsia="方正仿宋_GBK"/>
          <w:color w:val="000000"/>
          <w:szCs w:val="32"/>
        </w:rPr>
        <w:t>月</w:t>
      </w:r>
      <w:r w:rsidRPr="00455DD8">
        <w:rPr>
          <w:rFonts w:eastAsia="方正仿宋_GBK"/>
          <w:color w:val="000000"/>
          <w:szCs w:val="32"/>
        </w:rPr>
        <w:t>31</w:t>
      </w:r>
      <w:r w:rsidRPr="00455DD8">
        <w:rPr>
          <w:rFonts w:eastAsia="方正仿宋_GBK"/>
          <w:color w:val="000000"/>
          <w:szCs w:val="32"/>
        </w:rPr>
        <w:t>日</w:t>
      </w:r>
      <w:r>
        <w:rPr>
          <w:rFonts w:ascii="方正仿宋_GBK" w:eastAsia="方正仿宋_GBK" w:hAnsi="方正仿宋_GBK" w:cs="方正仿宋_GBK" w:hint="eastAsia"/>
          <w:color w:val="000000"/>
          <w:szCs w:val="32"/>
        </w:rPr>
        <w:t>。</w:t>
      </w:r>
    </w:p>
    <w:p w14:paraId="1AF0DA3F" w14:textId="77777777" w:rsidR="000764EB" w:rsidRDefault="000764EB" w:rsidP="00284AAF">
      <w:pPr>
        <w:numPr>
          <w:ilvl w:val="0"/>
          <w:numId w:val="2"/>
        </w:numPr>
        <w:spacing w:line="560" w:lineRule="exact"/>
        <w:ind w:firstLineChars="200" w:firstLine="640"/>
        <w:rPr>
          <w:rFonts w:ascii="方正楷体_GBK" w:eastAsia="方正楷体_GBK" w:hAnsi="方正楷体_GBK" w:cs="方正楷体_GBK"/>
          <w:szCs w:val="32"/>
        </w:rPr>
      </w:pPr>
      <w:r>
        <w:rPr>
          <w:rFonts w:ascii="方正楷体_GBK" w:eastAsia="方正楷体_GBK" w:hAnsi="方正楷体_GBK" w:cs="方正楷体_GBK" w:hint="eastAsia"/>
          <w:szCs w:val="32"/>
        </w:rPr>
        <w:t>“绿色通道”申报</w:t>
      </w:r>
    </w:p>
    <w:p w14:paraId="784B349B" w14:textId="4BD59F78" w:rsidR="003F74DC" w:rsidRDefault="000764EB" w:rsidP="004F03D1">
      <w:pPr>
        <w:spacing w:line="560" w:lineRule="exact"/>
        <w:ind w:firstLineChars="200" w:firstLine="640"/>
        <w:rPr>
          <w:rFonts w:ascii="方正仿宋_GBK" w:eastAsia="方正仿宋_GBK" w:hAnsi="方正仿宋_GBK" w:cs="方正仿宋_GBK"/>
          <w:color w:val="000000"/>
          <w:szCs w:val="32"/>
        </w:rPr>
      </w:pPr>
      <w:r w:rsidRPr="003F74DC">
        <w:rPr>
          <w:rFonts w:eastAsia="方正楷体_GBK"/>
          <w:szCs w:val="32"/>
        </w:rPr>
        <w:t>1.</w:t>
      </w:r>
      <w:r w:rsidR="003F74DC" w:rsidRPr="003F74DC">
        <w:rPr>
          <w:rFonts w:hint="eastAsia"/>
        </w:rPr>
        <w:t xml:space="preserve"> </w:t>
      </w:r>
      <w:proofErr w:type="gramStart"/>
      <w:r w:rsidR="003F74DC" w:rsidRPr="003F74DC">
        <w:rPr>
          <w:rFonts w:ascii="方正仿宋_GBK" w:eastAsia="方正仿宋_GBK" w:hAnsi="方正仿宋_GBK" w:cs="方正仿宋_GBK" w:hint="eastAsia"/>
          <w:color w:val="000000"/>
          <w:szCs w:val="32"/>
        </w:rPr>
        <w:t>限服务</w:t>
      </w:r>
      <w:proofErr w:type="gramEnd"/>
      <w:r w:rsidR="003F74DC" w:rsidRPr="003F74DC">
        <w:rPr>
          <w:rFonts w:ascii="方正仿宋_GBK" w:eastAsia="方正仿宋_GBK" w:hAnsi="方正仿宋_GBK" w:cs="方正仿宋_GBK" w:hint="eastAsia"/>
          <w:color w:val="000000"/>
          <w:szCs w:val="32"/>
        </w:rPr>
        <w:t>地区重点产业、重大工程、重点项</w:t>
      </w:r>
      <w:r w:rsidR="004F03D1">
        <w:rPr>
          <w:rFonts w:ascii="方正仿宋_GBK" w:eastAsia="方正仿宋_GBK" w:hAnsi="方正仿宋_GBK" w:cs="方正仿宋_GBK" w:hint="eastAsia"/>
          <w:color w:val="000000"/>
          <w:szCs w:val="32"/>
        </w:rPr>
        <w:t>目等，且</w:t>
      </w:r>
      <w:proofErr w:type="gramStart"/>
      <w:r w:rsidR="004F03D1">
        <w:rPr>
          <w:rFonts w:ascii="方正仿宋_GBK" w:eastAsia="方正仿宋_GBK" w:hAnsi="方正仿宋_GBK" w:cs="方正仿宋_GBK" w:hint="eastAsia"/>
          <w:color w:val="000000"/>
          <w:szCs w:val="32"/>
        </w:rPr>
        <w:t>作出</w:t>
      </w:r>
      <w:proofErr w:type="gramEnd"/>
      <w:r w:rsidR="004F03D1">
        <w:rPr>
          <w:rFonts w:ascii="方正仿宋_GBK" w:eastAsia="方正仿宋_GBK" w:hAnsi="方正仿宋_GBK" w:cs="方正仿宋_GBK" w:hint="eastAsia"/>
          <w:color w:val="000000"/>
          <w:szCs w:val="32"/>
        </w:rPr>
        <w:t>重大贡献或急需紧缺的专业技术人才申报。任现职以来，</w:t>
      </w:r>
      <w:r w:rsidR="004F03D1" w:rsidRPr="004F03D1">
        <w:rPr>
          <w:rFonts w:ascii="方正仿宋_GBK" w:eastAsia="方正仿宋_GBK" w:hAnsi="方正仿宋_GBK" w:cs="方正仿宋_GBK" w:hint="eastAsia"/>
          <w:color w:val="000000"/>
          <w:szCs w:val="32"/>
        </w:rPr>
        <w:t>在专业技术岗位取得的某一方面业绩成果</w:t>
      </w:r>
      <w:proofErr w:type="gramStart"/>
      <w:r w:rsidR="004F03D1" w:rsidRPr="004F03D1">
        <w:rPr>
          <w:rFonts w:ascii="方正仿宋_GBK" w:eastAsia="方正仿宋_GBK" w:hAnsi="方正仿宋_GBK" w:cs="方正仿宋_GBK" w:hint="eastAsia"/>
          <w:color w:val="000000"/>
          <w:szCs w:val="32"/>
        </w:rPr>
        <w:t>应显著</w:t>
      </w:r>
      <w:proofErr w:type="gramEnd"/>
      <w:r w:rsidR="004F03D1" w:rsidRPr="004F03D1">
        <w:rPr>
          <w:rFonts w:ascii="方正仿宋_GBK" w:eastAsia="方正仿宋_GBK" w:hAnsi="方正仿宋_GBK" w:cs="方正仿宋_GBK" w:hint="eastAsia"/>
          <w:color w:val="000000"/>
          <w:szCs w:val="32"/>
        </w:rPr>
        <w:t>高于资格条件中同一层级的破格条件</w:t>
      </w:r>
      <w:r w:rsidR="003F74DC" w:rsidRPr="003F74DC">
        <w:rPr>
          <w:rFonts w:ascii="方正仿宋_GBK" w:eastAsia="方正仿宋_GBK" w:hAnsi="方正仿宋_GBK" w:cs="方正仿宋_GBK" w:hint="eastAsia"/>
          <w:color w:val="000000"/>
          <w:szCs w:val="32"/>
        </w:rPr>
        <w:t>，并符合《资格条件》第三十一条（</w:t>
      </w:r>
      <w:proofErr w:type="gramStart"/>
      <w:r w:rsidR="003F74DC" w:rsidRPr="003F74DC">
        <w:rPr>
          <w:rFonts w:ascii="方正仿宋_GBK" w:eastAsia="方正仿宋_GBK" w:hAnsi="方正仿宋_GBK" w:cs="方正仿宋_GBK" w:hint="eastAsia"/>
          <w:color w:val="000000"/>
          <w:szCs w:val="32"/>
        </w:rPr>
        <w:t>一</w:t>
      </w:r>
      <w:proofErr w:type="gramEnd"/>
      <w:r w:rsidR="003F74DC" w:rsidRPr="003F74DC">
        <w:rPr>
          <w:rFonts w:ascii="方正仿宋_GBK" w:eastAsia="方正仿宋_GBK" w:hAnsi="方正仿宋_GBK" w:cs="方正仿宋_GBK" w:hint="eastAsia"/>
          <w:color w:val="000000"/>
          <w:szCs w:val="32"/>
        </w:rPr>
        <w:t>）（二）（三）款，方可通过“绿色通道”申报高级职称评审。</w:t>
      </w:r>
    </w:p>
    <w:p w14:paraId="24F157DD" w14:textId="1AC68E6F" w:rsidR="000764EB" w:rsidRDefault="00C24B41" w:rsidP="000B3409">
      <w:pPr>
        <w:spacing w:line="560" w:lineRule="exact"/>
        <w:ind w:firstLineChars="200" w:firstLine="640"/>
        <w:rPr>
          <w:rFonts w:eastAsia="方正仿宋_GBK"/>
          <w:color w:val="000000"/>
          <w:szCs w:val="32"/>
        </w:rPr>
      </w:pPr>
      <w:r w:rsidRPr="00C24B41">
        <w:rPr>
          <w:rFonts w:eastAsia="方正仿宋_GBK"/>
          <w:color w:val="000000"/>
          <w:szCs w:val="32"/>
        </w:rPr>
        <w:t>2.</w:t>
      </w:r>
      <w:r w:rsidR="000764EB">
        <w:rPr>
          <w:rFonts w:eastAsia="方正仿宋_GBK" w:hint="eastAsia"/>
          <w:color w:val="000000"/>
          <w:szCs w:val="32"/>
        </w:rPr>
        <w:t>职业技能竞赛（</w:t>
      </w:r>
      <w:proofErr w:type="gramStart"/>
      <w:r w:rsidR="000764EB">
        <w:rPr>
          <w:rFonts w:eastAsia="方正仿宋_GBK" w:hint="eastAsia"/>
          <w:color w:val="000000"/>
          <w:szCs w:val="32"/>
        </w:rPr>
        <w:t>含教师</w:t>
      </w:r>
      <w:proofErr w:type="gramEnd"/>
      <w:r w:rsidR="000764EB">
        <w:rPr>
          <w:rFonts w:eastAsia="方正仿宋_GBK" w:hint="eastAsia"/>
          <w:color w:val="000000"/>
          <w:szCs w:val="32"/>
        </w:rPr>
        <w:t>职业能力竞赛）的获奖</w:t>
      </w:r>
      <w:r w:rsidR="003F74DC">
        <w:rPr>
          <w:rFonts w:eastAsia="方正仿宋_GBK" w:hint="eastAsia"/>
          <w:color w:val="000000"/>
          <w:szCs w:val="32"/>
        </w:rPr>
        <w:t>人员</w:t>
      </w:r>
      <w:r w:rsidR="002F3198">
        <w:rPr>
          <w:rFonts w:eastAsia="方正仿宋_GBK" w:hint="eastAsia"/>
          <w:color w:val="000000"/>
          <w:szCs w:val="32"/>
        </w:rPr>
        <w:t>申报职称，</w:t>
      </w:r>
      <w:r w:rsidR="000764EB">
        <w:rPr>
          <w:rFonts w:eastAsia="方正仿宋_GBK" w:hint="eastAsia"/>
          <w:color w:val="000000"/>
          <w:szCs w:val="32"/>
        </w:rPr>
        <w:t>按《江苏省职业技能竞赛实施办法》</w:t>
      </w:r>
      <w:r w:rsidR="00CA38ED" w:rsidRPr="00CA38ED">
        <w:rPr>
          <w:rFonts w:eastAsia="方正仿宋_GBK" w:hint="eastAsia"/>
          <w:color w:val="000000"/>
          <w:szCs w:val="32"/>
        </w:rPr>
        <w:t>（苏</w:t>
      </w:r>
      <w:proofErr w:type="gramStart"/>
      <w:r w:rsidR="00CA38ED" w:rsidRPr="00CA38ED">
        <w:rPr>
          <w:rFonts w:eastAsia="方正仿宋_GBK" w:hint="eastAsia"/>
          <w:color w:val="000000"/>
          <w:szCs w:val="32"/>
        </w:rPr>
        <w:t>人社发</w:t>
      </w:r>
      <w:proofErr w:type="gramEnd"/>
      <w:r w:rsidR="00CA38ED" w:rsidRPr="00CA38ED">
        <w:rPr>
          <w:rFonts w:eastAsia="方正仿宋_GBK" w:hint="eastAsia"/>
          <w:color w:val="000000"/>
          <w:szCs w:val="32"/>
        </w:rPr>
        <w:t>〔</w:t>
      </w:r>
      <w:r w:rsidR="00CA38ED" w:rsidRPr="00CA38ED">
        <w:rPr>
          <w:rFonts w:eastAsia="方正仿宋_GBK" w:hint="eastAsia"/>
          <w:color w:val="000000"/>
          <w:szCs w:val="32"/>
        </w:rPr>
        <w:t>2022</w:t>
      </w:r>
      <w:r w:rsidR="00CA38ED" w:rsidRPr="00CA38ED">
        <w:rPr>
          <w:rFonts w:eastAsia="方正仿宋_GBK" w:hint="eastAsia"/>
          <w:color w:val="000000"/>
          <w:szCs w:val="32"/>
        </w:rPr>
        <w:t>〕</w:t>
      </w:r>
      <w:r w:rsidR="00CA38ED" w:rsidRPr="00CA38ED">
        <w:rPr>
          <w:rFonts w:eastAsia="方正仿宋_GBK" w:hint="eastAsia"/>
          <w:color w:val="000000"/>
          <w:szCs w:val="32"/>
        </w:rPr>
        <w:t>15</w:t>
      </w:r>
      <w:r w:rsidR="00CA38ED" w:rsidRPr="00CA38ED">
        <w:rPr>
          <w:rFonts w:eastAsia="方正仿宋_GBK" w:hint="eastAsia"/>
          <w:color w:val="000000"/>
          <w:szCs w:val="32"/>
        </w:rPr>
        <w:t>号）</w:t>
      </w:r>
      <w:r w:rsidR="000B3409" w:rsidRPr="000B3409">
        <w:rPr>
          <w:rFonts w:eastAsia="方正仿宋_GBK" w:hint="eastAsia"/>
          <w:color w:val="000000"/>
          <w:szCs w:val="32"/>
        </w:rPr>
        <w:t>《省人力资源社会保障厅关于高质量推进“江苏工匠”岗位练兵职业技能竞赛活动的通知》（苏</w:t>
      </w:r>
      <w:proofErr w:type="gramStart"/>
      <w:r w:rsidR="000B3409" w:rsidRPr="000B3409">
        <w:rPr>
          <w:rFonts w:eastAsia="方正仿宋_GBK" w:hint="eastAsia"/>
          <w:color w:val="000000"/>
          <w:szCs w:val="32"/>
        </w:rPr>
        <w:t>人社函</w:t>
      </w:r>
      <w:proofErr w:type="gramEnd"/>
      <w:r w:rsidR="000B3409" w:rsidRPr="000B3409">
        <w:rPr>
          <w:rFonts w:eastAsia="方正仿宋_GBK" w:hint="eastAsia"/>
          <w:color w:val="000000"/>
          <w:szCs w:val="32"/>
        </w:rPr>
        <w:t>〔</w:t>
      </w:r>
      <w:r w:rsidR="000B3409" w:rsidRPr="000B3409">
        <w:rPr>
          <w:rFonts w:eastAsia="方正仿宋_GBK" w:hint="eastAsia"/>
          <w:color w:val="000000"/>
          <w:szCs w:val="32"/>
        </w:rPr>
        <w:t>2024</w:t>
      </w:r>
      <w:r w:rsidR="000B3409" w:rsidRPr="000B3409">
        <w:rPr>
          <w:rFonts w:eastAsia="方正仿宋_GBK" w:hint="eastAsia"/>
          <w:color w:val="000000"/>
          <w:szCs w:val="32"/>
        </w:rPr>
        <w:t>〕</w:t>
      </w:r>
      <w:r w:rsidR="000B3409" w:rsidRPr="000B3409">
        <w:rPr>
          <w:rFonts w:eastAsia="方正仿宋_GBK" w:hint="eastAsia"/>
          <w:color w:val="000000"/>
          <w:szCs w:val="32"/>
        </w:rPr>
        <w:t xml:space="preserve">262 </w:t>
      </w:r>
      <w:r w:rsidR="000B3409" w:rsidRPr="000B3409">
        <w:rPr>
          <w:rFonts w:eastAsia="方正仿宋_GBK" w:hint="eastAsia"/>
          <w:color w:val="000000"/>
          <w:szCs w:val="32"/>
        </w:rPr>
        <w:t>号）</w:t>
      </w:r>
      <w:r w:rsidR="000764EB">
        <w:rPr>
          <w:rFonts w:eastAsia="方正仿宋_GBK" w:hint="eastAsia"/>
          <w:color w:val="000000"/>
          <w:szCs w:val="32"/>
        </w:rPr>
        <w:t>有</w:t>
      </w:r>
      <w:r w:rsidR="000764EB">
        <w:rPr>
          <w:rFonts w:eastAsia="方正仿宋_GBK" w:hint="eastAsia"/>
          <w:color w:val="000000"/>
          <w:szCs w:val="32"/>
        </w:rPr>
        <w:lastRenderedPageBreak/>
        <w:t>关规定执行。</w:t>
      </w:r>
    </w:p>
    <w:p w14:paraId="26F2D148" w14:textId="43C106D1" w:rsidR="00F27659" w:rsidRDefault="00C24B41" w:rsidP="00284AAF">
      <w:pPr>
        <w:adjustRightInd w:val="0"/>
        <w:spacing w:line="560" w:lineRule="exact"/>
        <w:ind w:firstLineChars="200" w:firstLine="640"/>
        <w:rPr>
          <w:rFonts w:eastAsia="方正仿宋_GBK"/>
          <w:szCs w:val="32"/>
        </w:rPr>
      </w:pPr>
      <w:r>
        <w:rPr>
          <w:rFonts w:eastAsia="方正仿宋_GBK" w:hint="eastAsia"/>
          <w:szCs w:val="32"/>
        </w:rPr>
        <w:t>3</w:t>
      </w:r>
      <w:r w:rsidR="000764EB">
        <w:rPr>
          <w:rFonts w:eastAsia="方正仿宋_GBK" w:hint="eastAsia"/>
          <w:szCs w:val="32"/>
        </w:rPr>
        <w:t>.</w:t>
      </w:r>
      <w:r w:rsidR="000764EB">
        <w:rPr>
          <w:rFonts w:eastAsia="方正仿宋_GBK"/>
          <w:szCs w:val="32"/>
        </w:rPr>
        <w:t>海外归国人员、党政机关交流或部队转业安置到技工院校</w:t>
      </w:r>
      <w:r w:rsidR="002F3198">
        <w:rPr>
          <w:rFonts w:eastAsia="方正仿宋_GBK"/>
          <w:szCs w:val="32"/>
        </w:rPr>
        <w:t>从事教育教学教研的人员，首次申报职称时</w:t>
      </w:r>
      <w:r w:rsidR="00AE3EA0">
        <w:rPr>
          <w:rFonts w:eastAsia="方正仿宋_GBK"/>
          <w:szCs w:val="32"/>
        </w:rPr>
        <w:t>可根据专业水平和工作业绩并</w:t>
      </w:r>
      <w:r w:rsidR="000764EB">
        <w:rPr>
          <w:rFonts w:eastAsia="方正仿宋_GBK"/>
          <w:szCs w:val="32"/>
        </w:rPr>
        <w:t>参照同类人员评审标准，直接申报</w:t>
      </w:r>
      <w:r w:rsidR="00F66F29">
        <w:rPr>
          <w:rFonts w:ascii="方正仿宋_GBK" w:eastAsia="方正仿宋_GBK" w:hAnsi="方正仿宋_GBK" w:cs="方正仿宋_GBK" w:hint="eastAsia"/>
          <w:color w:val="000000"/>
          <w:szCs w:val="32"/>
        </w:rPr>
        <w:t>高级职称</w:t>
      </w:r>
      <w:r w:rsidR="000764EB">
        <w:rPr>
          <w:rFonts w:eastAsia="方正仿宋_GBK"/>
          <w:szCs w:val="32"/>
        </w:rPr>
        <w:t>。</w:t>
      </w:r>
    </w:p>
    <w:p w14:paraId="1714849E" w14:textId="77777777" w:rsidR="000764EB" w:rsidRDefault="000764EB" w:rsidP="00284AAF">
      <w:pPr>
        <w:spacing w:line="560" w:lineRule="exact"/>
        <w:ind w:firstLineChars="200" w:firstLine="640"/>
        <w:rPr>
          <w:rFonts w:eastAsia="方正仿宋_GBK"/>
          <w:szCs w:val="32"/>
        </w:rPr>
      </w:pPr>
      <w:r>
        <w:rPr>
          <w:rFonts w:eastAsia="方正黑体_GBK" w:hint="eastAsia"/>
          <w:szCs w:val="32"/>
        </w:rPr>
        <w:t>二</w:t>
      </w:r>
      <w:r>
        <w:rPr>
          <w:rFonts w:eastAsia="方正黑体_GBK"/>
          <w:szCs w:val="32"/>
        </w:rPr>
        <w:t>、申报渠道</w:t>
      </w:r>
    </w:p>
    <w:p w14:paraId="160326F8" w14:textId="6FA1D2E8" w:rsidR="00AE3EA0" w:rsidRPr="00AE3EA0" w:rsidRDefault="00AE3EA0" w:rsidP="00AE3EA0">
      <w:pPr>
        <w:spacing w:line="560" w:lineRule="exact"/>
        <w:ind w:firstLineChars="200" w:firstLine="640"/>
        <w:rPr>
          <w:rFonts w:eastAsia="方正仿宋_GBK"/>
          <w:szCs w:val="32"/>
        </w:rPr>
      </w:pPr>
      <w:r w:rsidRPr="00AE3EA0">
        <w:rPr>
          <w:rFonts w:eastAsia="方正仿宋_GBK" w:hint="eastAsia"/>
          <w:szCs w:val="32"/>
        </w:rPr>
        <w:t>技工院校教师高级职称申报采取网上申报形式。申报人应实名登录江苏人才服务云平台（</w:t>
      </w:r>
      <w:r w:rsidRPr="00AE3EA0">
        <w:rPr>
          <w:rFonts w:eastAsia="方正仿宋_GBK" w:hint="eastAsia"/>
          <w:szCs w:val="32"/>
        </w:rPr>
        <w:t>https://www.jssrcfwypt.org.cn/</w:t>
      </w:r>
      <w:r w:rsidRPr="00AE3EA0">
        <w:rPr>
          <w:rFonts w:eastAsia="方正仿宋_GBK" w:hint="eastAsia"/>
          <w:szCs w:val="32"/>
        </w:rPr>
        <w:t>）职称专栏，在线如实填报相关申报信息后，通过系统下载打印《专业技术资格评审申报表》，和纸质申报材料一起报所在单位审核。网上申报时间为</w:t>
      </w:r>
      <w:r w:rsidRPr="00AE3EA0">
        <w:rPr>
          <w:rFonts w:eastAsia="方正仿宋_GBK" w:hint="eastAsia"/>
          <w:szCs w:val="32"/>
        </w:rPr>
        <w:t>202</w:t>
      </w:r>
      <w:r w:rsidR="00857890">
        <w:rPr>
          <w:rFonts w:eastAsia="方正仿宋_GBK" w:hint="eastAsia"/>
          <w:szCs w:val="32"/>
        </w:rPr>
        <w:t>6</w:t>
      </w:r>
      <w:r w:rsidRPr="00AE3EA0">
        <w:rPr>
          <w:rFonts w:eastAsia="方正仿宋_GBK" w:hint="eastAsia"/>
          <w:szCs w:val="32"/>
        </w:rPr>
        <w:t>年</w:t>
      </w:r>
      <w:r w:rsidR="00857890">
        <w:rPr>
          <w:rFonts w:eastAsia="方正仿宋_GBK" w:hint="eastAsia"/>
          <w:szCs w:val="32"/>
        </w:rPr>
        <w:t>4</w:t>
      </w:r>
      <w:r w:rsidRPr="00AE3EA0">
        <w:rPr>
          <w:rFonts w:eastAsia="方正仿宋_GBK" w:hint="eastAsia"/>
          <w:szCs w:val="32"/>
        </w:rPr>
        <w:t>月</w:t>
      </w:r>
      <w:r w:rsidRPr="00AE3EA0">
        <w:rPr>
          <w:rFonts w:eastAsia="方正仿宋_GBK" w:hint="eastAsia"/>
          <w:szCs w:val="32"/>
        </w:rPr>
        <w:t>20</w:t>
      </w:r>
      <w:r w:rsidRPr="00AE3EA0">
        <w:rPr>
          <w:rFonts w:eastAsia="方正仿宋_GBK" w:hint="eastAsia"/>
          <w:szCs w:val="32"/>
        </w:rPr>
        <w:t>日—</w:t>
      </w:r>
      <w:r w:rsidRPr="00AE3EA0">
        <w:rPr>
          <w:rFonts w:eastAsia="方正仿宋_GBK" w:hint="eastAsia"/>
          <w:szCs w:val="32"/>
        </w:rPr>
        <w:t>6</w:t>
      </w:r>
      <w:r w:rsidRPr="00AE3EA0">
        <w:rPr>
          <w:rFonts w:eastAsia="方正仿宋_GBK" w:hint="eastAsia"/>
          <w:szCs w:val="32"/>
        </w:rPr>
        <w:t>月</w:t>
      </w:r>
      <w:r w:rsidRPr="00AE3EA0">
        <w:rPr>
          <w:rFonts w:eastAsia="方正仿宋_GBK" w:hint="eastAsia"/>
          <w:szCs w:val="32"/>
        </w:rPr>
        <w:t>20</w:t>
      </w:r>
      <w:r w:rsidRPr="00AE3EA0">
        <w:rPr>
          <w:rFonts w:eastAsia="方正仿宋_GBK" w:hint="eastAsia"/>
          <w:szCs w:val="32"/>
        </w:rPr>
        <w:t>日，到期后系统将关闭提交功能，不得补报。</w:t>
      </w:r>
    </w:p>
    <w:p w14:paraId="11FAC32D" w14:textId="77777777" w:rsidR="00AE3EA0" w:rsidRPr="00AE3EA0" w:rsidRDefault="00AE3EA0" w:rsidP="00AE3EA0">
      <w:pPr>
        <w:spacing w:line="560" w:lineRule="exact"/>
        <w:ind w:firstLineChars="200" w:firstLine="640"/>
        <w:rPr>
          <w:rFonts w:eastAsia="方正仿宋_GBK"/>
          <w:szCs w:val="32"/>
        </w:rPr>
      </w:pPr>
      <w:r w:rsidRPr="00AE3EA0">
        <w:rPr>
          <w:rFonts w:eastAsia="方正仿宋_GBK" w:hint="eastAsia"/>
          <w:szCs w:val="32"/>
        </w:rPr>
        <w:t>（一）市、县（市、区）单位：按照属地管理原则，按规定程序逐级报送至省技工学校职称工作领导小组办公室。</w:t>
      </w:r>
    </w:p>
    <w:p w14:paraId="5C1E48F9" w14:textId="70A75D79" w:rsidR="00AE3EA0" w:rsidRPr="00AE3EA0" w:rsidRDefault="00AE3EA0" w:rsidP="004108AF">
      <w:pPr>
        <w:spacing w:line="560" w:lineRule="exact"/>
        <w:ind w:firstLineChars="200" w:firstLine="640"/>
        <w:rPr>
          <w:rFonts w:eastAsia="方正仿宋_GBK"/>
          <w:szCs w:val="32"/>
        </w:rPr>
      </w:pPr>
      <w:r w:rsidRPr="00AE3EA0">
        <w:rPr>
          <w:rFonts w:eastAsia="方正仿宋_GBK" w:hint="eastAsia"/>
          <w:szCs w:val="32"/>
        </w:rPr>
        <w:t>（二）省属单位：申报材料经主管部门核准同意后，报送</w:t>
      </w:r>
      <w:r w:rsidR="004108AF" w:rsidRPr="004108AF">
        <w:rPr>
          <w:rFonts w:eastAsia="方正仿宋_GBK" w:hint="eastAsia"/>
          <w:szCs w:val="32"/>
        </w:rPr>
        <w:t>省人力资源社会保障厅职业能力建设处</w:t>
      </w:r>
      <w:r w:rsidRPr="00AE3EA0">
        <w:rPr>
          <w:rFonts w:eastAsia="方正仿宋_GBK" w:hint="eastAsia"/>
          <w:szCs w:val="32"/>
        </w:rPr>
        <w:t>。</w:t>
      </w:r>
    </w:p>
    <w:p w14:paraId="10E25812" w14:textId="27E76327" w:rsidR="00AE3EA0" w:rsidRPr="00AE3EA0" w:rsidRDefault="00AE3EA0" w:rsidP="00AE3EA0">
      <w:pPr>
        <w:spacing w:line="560" w:lineRule="exact"/>
        <w:ind w:firstLineChars="200" w:firstLine="640"/>
        <w:rPr>
          <w:rFonts w:eastAsia="方正仿宋_GBK"/>
          <w:szCs w:val="32"/>
        </w:rPr>
      </w:pPr>
      <w:r w:rsidRPr="00AE3EA0">
        <w:rPr>
          <w:rFonts w:eastAsia="方正仿宋_GBK" w:hint="eastAsia"/>
          <w:szCs w:val="32"/>
        </w:rPr>
        <w:t>（三）中央驻苏单位：须提交具有人事管理权限的主管部门出具的委托评审函，按照属地管理原则经相应人力资源社会保障部门核准同意后，报送</w:t>
      </w:r>
      <w:r w:rsidR="006E499A" w:rsidRPr="004108AF">
        <w:rPr>
          <w:rFonts w:eastAsia="方正仿宋_GBK" w:hint="eastAsia"/>
          <w:szCs w:val="32"/>
        </w:rPr>
        <w:t>省人力资源社会保障厅职业能力建设处</w:t>
      </w:r>
      <w:r w:rsidRPr="00AE3EA0">
        <w:rPr>
          <w:rFonts w:eastAsia="方正仿宋_GBK" w:hint="eastAsia"/>
          <w:szCs w:val="32"/>
        </w:rPr>
        <w:t>。</w:t>
      </w:r>
    </w:p>
    <w:p w14:paraId="3C2B2021" w14:textId="77777777" w:rsidR="00AE3EA0" w:rsidRDefault="00AE3EA0" w:rsidP="00AE3EA0">
      <w:pPr>
        <w:spacing w:line="560" w:lineRule="exact"/>
        <w:ind w:firstLineChars="200" w:firstLine="640"/>
        <w:rPr>
          <w:rFonts w:eastAsia="方正仿宋_GBK"/>
          <w:szCs w:val="32"/>
        </w:rPr>
      </w:pPr>
      <w:r w:rsidRPr="00AE3EA0">
        <w:rPr>
          <w:rFonts w:eastAsia="方正仿宋_GBK" w:hint="eastAsia"/>
          <w:szCs w:val="32"/>
        </w:rPr>
        <w:t>（四）</w:t>
      </w:r>
      <w:proofErr w:type="gramStart"/>
      <w:r w:rsidRPr="00AE3EA0">
        <w:rPr>
          <w:rFonts w:eastAsia="方正仿宋_GBK" w:hint="eastAsia"/>
          <w:szCs w:val="32"/>
        </w:rPr>
        <w:t>援派期</w:t>
      </w:r>
      <w:proofErr w:type="gramEnd"/>
      <w:r w:rsidRPr="00AE3EA0">
        <w:rPr>
          <w:rFonts w:eastAsia="方正仿宋_GBK" w:hint="eastAsia"/>
          <w:szCs w:val="32"/>
        </w:rPr>
        <w:t>1</w:t>
      </w:r>
      <w:r w:rsidRPr="00AE3EA0">
        <w:rPr>
          <w:rFonts w:eastAsia="方正仿宋_GBK" w:hint="eastAsia"/>
          <w:szCs w:val="32"/>
        </w:rPr>
        <w:t>年（含）以上的援藏</w:t>
      </w:r>
      <w:proofErr w:type="gramStart"/>
      <w:r w:rsidRPr="00AE3EA0">
        <w:rPr>
          <w:rFonts w:eastAsia="方正仿宋_GBK" w:hint="eastAsia"/>
          <w:szCs w:val="32"/>
        </w:rPr>
        <w:t>援疆援青</w:t>
      </w:r>
      <w:proofErr w:type="gramEnd"/>
      <w:r w:rsidRPr="00AE3EA0">
        <w:rPr>
          <w:rFonts w:eastAsia="方正仿宋_GBK" w:hint="eastAsia"/>
          <w:szCs w:val="32"/>
        </w:rPr>
        <w:t>技工院校教师可在受援地参加职称评审，申报材料经派出单位审核同意后，由受援地按照本地评审标准组织评审，无需履行其他报批或者委托手续。</w:t>
      </w:r>
    </w:p>
    <w:p w14:paraId="67149E72" w14:textId="5D7C56B2" w:rsidR="000764EB" w:rsidRDefault="000764EB" w:rsidP="00AE3EA0">
      <w:pPr>
        <w:spacing w:line="560" w:lineRule="exact"/>
        <w:ind w:firstLineChars="200" w:firstLine="640"/>
        <w:rPr>
          <w:rFonts w:ascii="方正黑体_GBK" w:eastAsia="方正黑体_GBK" w:hAnsi="方正黑体_GBK" w:cs="方正黑体_GBK"/>
          <w:szCs w:val="32"/>
        </w:rPr>
      </w:pPr>
      <w:r>
        <w:rPr>
          <w:rFonts w:ascii="方正黑体_GBK" w:eastAsia="方正黑体_GBK" w:hAnsi="方正黑体_GBK" w:cs="方正黑体_GBK" w:hint="eastAsia"/>
          <w:szCs w:val="32"/>
        </w:rPr>
        <w:lastRenderedPageBreak/>
        <w:t>三、申报审核</w:t>
      </w:r>
    </w:p>
    <w:p w14:paraId="5AADD4F5" w14:textId="77777777" w:rsidR="00AE3EA0" w:rsidRPr="00AE3EA0" w:rsidRDefault="00AE3EA0" w:rsidP="00AE3EA0">
      <w:pPr>
        <w:spacing w:line="580" w:lineRule="exact"/>
        <w:ind w:firstLineChars="200" w:firstLine="640"/>
        <w:rPr>
          <w:rFonts w:ascii="方正仿宋_GBK" w:eastAsia="方正仿宋_GBK" w:hAnsi="方正仿宋_GBK" w:cs="方正仿宋_GBK"/>
          <w:szCs w:val="32"/>
        </w:rPr>
      </w:pPr>
      <w:r w:rsidRPr="00AE3EA0">
        <w:rPr>
          <w:rFonts w:eastAsia="方正楷体_GBK" w:hint="eastAsia"/>
          <w:szCs w:val="32"/>
        </w:rPr>
        <w:t>（一）实行职称申报诚信承诺制。</w:t>
      </w:r>
      <w:r w:rsidRPr="00AE3EA0">
        <w:rPr>
          <w:rFonts w:ascii="方正仿宋_GBK" w:eastAsia="方正仿宋_GBK" w:hAnsi="方正仿宋_GBK" w:cs="方正仿宋_GBK" w:hint="eastAsia"/>
          <w:szCs w:val="32"/>
        </w:rPr>
        <w:t>申报人应当在规定期限内，向所在单位申报评审职称，并提供能反映本人专业技术水平、工作业绩和职业道德等方面的有效材料，同时签订个人承诺书，对申报材料真实性等进行承诺。</w:t>
      </w:r>
    </w:p>
    <w:p w14:paraId="59CFA34E" w14:textId="77777777" w:rsidR="00AE3EA0" w:rsidRPr="00AE3EA0" w:rsidRDefault="00AE3EA0" w:rsidP="00AE3EA0">
      <w:pPr>
        <w:spacing w:line="580" w:lineRule="exact"/>
        <w:ind w:firstLineChars="200" w:firstLine="640"/>
        <w:rPr>
          <w:rFonts w:eastAsia="方正仿宋_GBK"/>
          <w:szCs w:val="32"/>
        </w:rPr>
      </w:pPr>
      <w:r w:rsidRPr="00AE3EA0">
        <w:rPr>
          <w:rFonts w:eastAsia="方正楷体_GBK" w:hint="eastAsia"/>
          <w:szCs w:val="32"/>
        </w:rPr>
        <w:t>（二）实行单位审核负责制。</w:t>
      </w:r>
      <w:r w:rsidRPr="00AE3EA0">
        <w:rPr>
          <w:rFonts w:eastAsia="方正仿宋_GBK" w:hint="eastAsia"/>
          <w:szCs w:val="32"/>
        </w:rPr>
        <w:t>申报人所在单位应当严肃审核推荐程序，组织专人线上线下同步审核申报材料，重点审核申报人申报资格以及申报材料的真实性、完整性和时效性，做到公开公平公正；严格履行公示程序，公示时间不少于</w:t>
      </w:r>
      <w:r w:rsidRPr="00AE3EA0">
        <w:rPr>
          <w:rFonts w:eastAsia="方正仿宋_GBK"/>
          <w:szCs w:val="32"/>
        </w:rPr>
        <w:t>5</w:t>
      </w:r>
      <w:r w:rsidRPr="00AE3EA0">
        <w:rPr>
          <w:rFonts w:eastAsia="方正仿宋_GBK" w:hint="eastAsia"/>
          <w:szCs w:val="32"/>
        </w:rPr>
        <w:t>个工作日。审核通过后，在《专业技术资格评审申报表》相应栏目盖章，并统一将所有申报材料按属地管理原则报所在地人力资源社会保障部门，或按隶属关系</w:t>
      </w:r>
      <w:proofErr w:type="gramStart"/>
      <w:r w:rsidRPr="00AE3EA0">
        <w:rPr>
          <w:rFonts w:eastAsia="方正仿宋_GBK" w:hint="eastAsia"/>
          <w:szCs w:val="32"/>
        </w:rPr>
        <w:t>报行业</w:t>
      </w:r>
      <w:proofErr w:type="gramEnd"/>
      <w:r w:rsidRPr="00AE3EA0">
        <w:rPr>
          <w:rFonts w:eastAsia="方正仿宋_GBK" w:hint="eastAsia"/>
          <w:szCs w:val="32"/>
        </w:rPr>
        <w:t>主管部门。公示材料一并报送。</w:t>
      </w:r>
    </w:p>
    <w:p w14:paraId="0DB8BB2F" w14:textId="377BD815" w:rsidR="00AE3EA0" w:rsidRPr="00AE3EA0" w:rsidRDefault="00AE3EA0" w:rsidP="00AE3EA0">
      <w:pPr>
        <w:spacing w:line="580" w:lineRule="exact"/>
        <w:ind w:firstLineChars="200" w:firstLine="640"/>
        <w:rPr>
          <w:rFonts w:eastAsia="方正仿宋_GBK"/>
          <w:szCs w:val="32"/>
        </w:rPr>
      </w:pPr>
      <w:r w:rsidRPr="00AE3EA0">
        <w:rPr>
          <w:rFonts w:eastAsia="方正楷体_GBK" w:hint="eastAsia"/>
          <w:szCs w:val="32"/>
        </w:rPr>
        <w:t>（三）人力资源社会保障部门、行业主管部门审核。</w:t>
      </w:r>
      <w:r w:rsidRPr="00AE3EA0">
        <w:rPr>
          <w:rFonts w:eastAsia="方正仿宋_GBK" w:hint="eastAsia"/>
          <w:szCs w:val="32"/>
        </w:rPr>
        <w:t>各级人力资源社会保障部门及行业主管部门要组织专人按规定的时间和程序对申报材料进行线上线下同步审核。对申报材料不完整、不规范，不符合规定条件的，应当及时告知需要补正的全部内容。申报人逾期未补充完整的，视为放弃申报。申报人补正提交后，须再次审核。审核通过后，在《专业技术资格评审申报表》相应栏目盖章，并统一将所有申报材料报送至</w:t>
      </w:r>
      <w:r w:rsidR="00B0235C" w:rsidRPr="004108AF">
        <w:rPr>
          <w:rFonts w:eastAsia="方正仿宋_GBK" w:hint="eastAsia"/>
          <w:szCs w:val="32"/>
        </w:rPr>
        <w:t>省人力资源社会保障厅职业能力建设处</w:t>
      </w:r>
      <w:r w:rsidRPr="00AE3EA0">
        <w:rPr>
          <w:rFonts w:eastAsia="方正仿宋_GBK" w:hint="eastAsia"/>
          <w:szCs w:val="32"/>
        </w:rPr>
        <w:t>。人力资源社会保障部门、行业主管部门在线审核截止时间为</w:t>
      </w:r>
      <w:r w:rsidRPr="00AE3EA0">
        <w:rPr>
          <w:rFonts w:eastAsia="方正仿宋_GBK"/>
          <w:szCs w:val="32"/>
        </w:rPr>
        <w:t>7</w:t>
      </w:r>
      <w:r w:rsidRPr="00AE3EA0">
        <w:rPr>
          <w:rFonts w:eastAsia="方正仿宋_GBK" w:hint="eastAsia"/>
          <w:szCs w:val="32"/>
        </w:rPr>
        <w:t>月</w:t>
      </w:r>
      <w:r w:rsidRPr="00AE3EA0">
        <w:rPr>
          <w:rFonts w:eastAsia="方正仿宋_GBK"/>
          <w:szCs w:val="32"/>
        </w:rPr>
        <w:t>20</w:t>
      </w:r>
      <w:r w:rsidRPr="00AE3EA0">
        <w:rPr>
          <w:rFonts w:eastAsia="方正仿宋_GBK" w:hint="eastAsia"/>
          <w:szCs w:val="32"/>
        </w:rPr>
        <w:t>日，到期后系统将关闭。</w:t>
      </w:r>
    </w:p>
    <w:p w14:paraId="3C773282" w14:textId="77777777" w:rsidR="00BB6344" w:rsidRDefault="00BB6344" w:rsidP="00284AAF">
      <w:pPr>
        <w:spacing w:line="560" w:lineRule="exact"/>
        <w:ind w:firstLineChars="200" w:firstLine="640"/>
        <w:rPr>
          <w:rFonts w:eastAsia="方正黑体_GBK"/>
          <w:szCs w:val="32"/>
        </w:rPr>
      </w:pPr>
      <w:r>
        <w:rPr>
          <w:rFonts w:eastAsia="方正黑体_GBK" w:hint="eastAsia"/>
          <w:szCs w:val="32"/>
        </w:rPr>
        <w:t>四</w:t>
      </w:r>
      <w:r>
        <w:rPr>
          <w:rFonts w:eastAsia="方正黑体_GBK"/>
          <w:szCs w:val="32"/>
        </w:rPr>
        <w:t>、申报材料</w:t>
      </w:r>
    </w:p>
    <w:p w14:paraId="12E89330" w14:textId="77777777"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lastRenderedPageBreak/>
        <w:t>（一）《专业技术资格评审申报表》（一式三份）。</w:t>
      </w:r>
    </w:p>
    <w:p w14:paraId="7F635487" w14:textId="77777777"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t>（二）《申报技工院校教师高级专业技术资格材料审核表》（一式五份），</w:t>
      </w:r>
      <w:r w:rsidRPr="009719F0">
        <w:rPr>
          <w:rFonts w:ascii="方正仿宋_GBK" w:eastAsia="方正仿宋_GBK" w:hint="eastAsia"/>
          <w:szCs w:val="32"/>
        </w:rPr>
        <w:t>“绿色通道”</w:t>
      </w:r>
      <w:r w:rsidRPr="00A67047">
        <w:rPr>
          <w:rFonts w:eastAsia="方正仿宋_GBK" w:hint="eastAsia"/>
          <w:szCs w:val="32"/>
        </w:rPr>
        <w:t>申报第一类、第二类人员须同时提交《</w:t>
      </w:r>
      <w:r w:rsidRPr="009719F0">
        <w:rPr>
          <w:rFonts w:ascii="方正仿宋_GBK" w:eastAsia="方正仿宋_GBK" w:hint="eastAsia"/>
          <w:szCs w:val="32"/>
        </w:rPr>
        <w:t>“绿色通道”</w:t>
      </w:r>
      <w:r w:rsidRPr="00A67047">
        <w:rPr>
          <w:rFonts w:eastAsia="方正仿宋_GBK" w:hint="eastAsia"/>
          <w:szCs w:val="32"/>
        </w:rPr>
        <w:t>高级职称申报推荐表》（附件</w:t>
      </w:r>
      <w:r w:rsidRPr="00A67047">
        <w:rPr>
          <w:rFonts w:eastAsia="方正仿宋_GBK"/>
          <w:szCs w:val="32"/>
        </w:rPr>
        <w:t>1</w:t>
      </w:r>
      <w:r w:rsidRPr="00A67047">
        <w:rPr>
          <w:rFonts w:eastAsia="方正仿宋_GBK" w:hint="eastAsia"/>
          <w:szCs w:val="32"/>
        </w:rPr>
        <w:t>）和</w:t>
      </w:r>
      <w:r w:rsidRPr="00A67047">
        <w:rPr>
          <w:rFonts w:eastAsia="方正仿宋_GBK"/>
          <w:szCs w:val="32"/>
        </w:rPr>
        <w:t>2</w:t>
      </w:r>
      <w:r w:rsidRPr="00A67047">
        <w:rPr>
          <w:rFonts w:eastAsia="方正仿宋_GBK" w:hint="eastAsia"/>
          <w:szCs w:val="32"/>
        </w:rPr>
        <w:t>名以上本领域或相近专业具备正高级职称的同行专家的推荐意见（附件</w:t>
      </w:r>
      <w:r w:rsidRPr="00A67047">
        <w:rPr>
          <w:rFonts w:eastAsia="方正仿宋_GBK"/>
          <w:szCs w:val="32"/>
        </w:rPr>
        <w:t>2</w:t>
      </w:r>
      <w:r w:rsidRPr="00A67047">
        <w:rPr>
          <w:rFonts w:eastAsia="方正仿宋_GBK" w:hint="eastAsia"/>
          <w:szCs w:val="32"/>
        </w:rPr>
        <w:t>）。</w:t>
      </w:r>
    </w:p>
    <w:p w14:paraId="20AEB2CF" w14:textId="77777777"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t>（三）职业资格证书、论文著作、荣誉证书、现任（中级或高级）专业技术资格证书、任职通知等材料复印件，反映个人在单位情况的材料需加盖单位公章并注明核实日期。可通过职称管理服务平台查验核实的学历、学位证书以及社保信息等，不需要提供证明材料。</w:t>
      </w:r>
    </w:p>
    <w:p w14:paraId="690E7B19" w14:textId="77777777"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t>（四）论文等成果需提供在“中国知网”等论文数据库中查证的截图，并装订在论文复印件前。</w:t>
      </w:r>
    </w:p>
    <w:p w14:paraId="6B956E5B" w14:textId="77777777"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t>（五）能体现本人业务水平的、任职期内使用的两门课程各两章教案（政治、语文、数学、体育、英语等课程可提供不同类型或课型的教案）。</w:t>
      </w:r>
    </w:p>
    <w:p w14:paraId="5EB7980F" w14:textId="77777777"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t>（六）材料袋封面上标明申报专业（附件</w:t>
      </w:r>
      <w:r w:rsidRPr="00A67047">
        <w:rPr>
          <w:rFonts w:eastAsia="方正仿宋_GBK"/>
          <w:szCs w:val="32"/>
        </w:rPr>
        <w:t>3</w:t>
      </w:r>
      <w:r w:rsidRPr="00A67047">
        <w:rPr>
          <w:rFonts w:eastAsia="方正仿宋_GBK" w:hint="eastAsia"/>
          <w:szCs w:val="32"/>
        </w:rPr>
        <w:t>）、申报职称、姓名、地区、工作单位、申报材料总目录等内容。</w:t>
      </w:r>
    </w:p>
    <w:p w14:paraId="44517328" w14:textId="1DC54323"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t>（七）业绩成果、论文、学历（学位）等截止时间为</w:t>
      </w:r>
      <w:r w:rsidRPr="00A67047">
        <w:rPr>
          <w:rFonts w:eastAsia="方正仿宋_GBK"/>
          <w:szCs w:val="32"/>
        </w:rPr>
        <w:t>202</w:t>
      </w:r>
      <w:r w:rsidR="009B7A8B">
        <w:rPr>
          <w:rFonts w:eastAsia="方正仿宋_GBK" w:hint="eastAsia"/>
          <w:szCs w:val="32"/>
        </w:rPr>
        <w:t>6</w:t>
      </w:r>
      <w:r w:rsidRPr="00A67047">
        <w:rPr>
          <w:rFonts w:eastAsia="方正仿宋_GBK" w:hint="eastAsia"/>
          <w:szCs w:val="32"/>
        </w:rPr>
        <w:t>年</w:t>
      </w:r>
      <w:r w:rsidRPr="00A67047">
        <w:rPr>
          <w:rFonts w:eastAsia="方正仿宋_GBK"/>
          <w:szCs w:val="32"/>
        </w:rPr>
        <w:t>3</w:t>
      </w:r>
      <w:r w:rsidRPr="00A67047">
        <w:rPr>
          <w:rFonts w:eastAsia="方正仿宋_GBK" w:hint="eastAsia"/>
          <w:szCs w:val="32"/>
        </w:rPr>
        <w:t>月</w:t>
      </w:r>
      <w:r w:rsidRPr="00A67047">
        <w:rPr>
          <w:rFonts w:eastAsia="方正仿宋_GBK"/>
          <w:szCs w:val="32"/>
        </w:rPr>
        <w:t>31</w:t>
      </w:r>
      <w:r w:rsidRPr="00A67047">
        <w:rPr>
          <w:rFonts w:eastAsia="方正仿宋_GBK" w:hint="eastAsia"/>
          <w:szCs w:val="32"/>
        </w:rPr>
        <w:t>日。</w:t>
      </w:r>
    </w:p>
    <w:p w14:paraId="03BB9B1A" w14:textId="77777777" w:rsidR="00A67047" w:rsidRPr="00A67047" w:rsidRDefault="00A67047" w:rsidP="00A67047">
      <w:pPr>
        <w:spacing w:line="580" w:lineRule="exact"/>
        <w:ind w:firstLineChars="200" w:firstLine="640"/>
        <w:rPr>
          <w:rFonts w:eastAsia="方正仿宋_GBK"/>
          <w:szCs w:val="32"/>
        </w:rPr>
      </w:pPr>
      <w:r w:rsidRPr="00A67047">
        <w:rPr>
          <w:rFonts w:eastAsia="方正仿宋_GBK" w:hint="eastAsia"/>
          <w:szCs w:val="32"/>
        </w:rPr>
        <w:t>（八）除《专业技术资格评审申报表》外，其他报送材料评审后一律不退回。</w:t>
      </w:r>
    </w:p>
    <w:p w14:paraId="2403A07E" w14:textId="396FC6BB" w:rsidR="00BB6344" w:rsidRDefault="00BB6344" w:rsidP="00E445EA">
      <w:pPr>
        <w:spacing w:line="560" w:lineRule="exact"/>
        <w:ind w:firstLineChars="200" w:firstLine="640"/>
        <w:rPr>
          <w:rFonts w:eastAsia="方正仿宋_GBK"/>
          <w:szCs w:val="32"/>
        </w:rPr>
      </w:pPr>
      <w:r>
        <w:rPr>
          <w:rFonts w:eastAsia="方正黑体_GBK" w:hint="eastAsia"/>
          <w:szCs w:val="32"/>
        </w:rPr>
        <w:t>五</w:t>
      </w:r>
      <w:r>
        <w:rPr>
          <w:rFonts w:eastAsia="方正黑体_GBK"/>
          <w:szCs w:val="32"/>
        </w:rPr>
        <w:t>、</w:t>
      </w:r>
      <w:r w:rsidR="00CA72EF">
        <w:rPr>
          <w:rFonts w:eastAsia="方正黑体_GBK"/>
          <w:szCs w:val="32"/>
        </w:rPr>
        <w:t>严肃纪律</w:t>
      </w:r>
    </w:p>
    <w:p w14:paraId="21CDD1D3" w14:textId="77777777" w:rsidR="005B1195" w:rsidRPr="005B1195" w:rsidRDefault="005B1195" w:rsidP="005B1195">
      <w:pPr>
        <w:spacing w:line="580" w:lineRule="exact"/>
        <w:ind w:firstLineChars="200" w:firstLine="640"/>
        <w:rPr>
          <w:rFonts w:eastAsia="方正仿宋_GBK"/>
          <w:szCs w:val="32"/>
        </w:rPr>
      </w:pPr>
      <w:r w:rsidRPr="005B1195">
        <w:rPr>
          <w:rFonts w:eastAsia="方正仿宋_GBK" w:hint="eastAsia"/>
          <w:szCs w:val="32"/>
        </w:rPr>
        <w:lastRenderedPageBreak/>
        <w:t>（一）申报人若存在违纪违法、受到失信惩戒、思想政治表现不合格或违背教师职业道德规范等行为，则</w:t>
      </w:r>
      <w:r w:rsidRPr="005B1195">
        <w:rPr>
          <w:rFonts w:ascii="方正仿宋_GBK" w:eastAsia="方正仿宋_GBK" w:hint="eastAsia"/>
          <w:szCs w:val="32"/>
        </w:rPr>
        <w:t>“一票否决”</w:t>
      </w:r>
      <w:r w:rsidRPr="005B1195">
        <w:rPr>
          <w:rFonts w:eastAsia="方正仿宋_GBK" w:hint="eastAsia"/>
          <w:szCs w:val="32"/>
        </w:rPr>
        <w:t>。用人单位要严格审查，审查结果一并报送。</w:t>
      </w:r>
    </w:p>
    <w:p w14:paraId="6FF74592" w14:textId="77777777" w:rsidR="005B1195" w:rsidRPr="005B1195" w:rsidRDefault="005B1195" w:rsidP="005B1195">
      <w:pPr>
        <w:widowControl/>
        <w:spacing w:line="580" w:lineRule="exact"/>
        <w:ind w:firstLineChars="200" w:firstLine="640"/>
        <w:jc w:val="left"/>
        <w:rPr>
          <w:szCs w:val="32"/>
        </w:rPr>
      </w:pPr>
      <w:r w:rsidRPr="005B1195">
        <w:rPr>
          <w:rFonts w:eastAsia="方正仿宋_GBK" w:hint="eastAsia"/>
          <w:szCs w:val="32"/>
        </w:rPr>
        <w:t>（二）</w:t>
      </w:r>
      <w:r w:rsidRPr="005B1195">
        <w:rPr>
          <w:rFonts w:ascii="方正仿宋_GBK" w:eastAsia="方正仿宋_GBK" w:hAnsi="方正仿宋_GBK" w:cs="方正仿宋_GBK" w:hint="eastAsia"/>
          <w:color w:val="000000"/>
          <w:kern w:val="0"/>
          <w:szCs w:val="32"/>
          <w:lang w:bidi="ar"/>
        </w:rPr>
        <w:t>申报人若存在《江苏省职称评审管理办法》所列违规行为，将记入诚信档案库，记录期限为</w:t>
      </w:r>
      <w:r w:rsidRPr="005B1195">
        <w:rPr>
          <w:color w:val="000000"/>
          <w:kern w:val="0"/>
          <w:szCs w:val="32"/>
          <w:lang w:bidi="ar"/>
        </w:rPr>
        <w:t>3</w:t>
      </w:r>
      <w:r w:rsidRPr="005B1195">
        <w:rPr>
          <w:rFonts w:ascii="方正仿宋_GBK" w:eastAsia="方正仿宋_GBK" w:hAnsi="方正仿宋_GBK" w:cs="方正仿宋_GBK" w:hint="eastAsia"/>
          <w:color w:val="000000"/>
          <w:kern w:val="0"/>
          <w:szCs w:val="32"/>
          <w:lang w:bidi="ar"/>
        </w:rPr>
        <w:t>年，作为以后申报评审职称的重要参考。申报人通过违规行为取得的职称，一经核实即由省人力资源社会保障</w:t>
      </w:r>
      <w:proofErr w:type="gramStart"/>
      <w:r w:rsidRPr="005B1195">
        <w:rPr>
          <w:rFonts w:ascii="方正仿宋_GBK" w:eastAsia="方正仿宋_GBK" w:hAnsi="方正仿宋_GBK" w:cs="方正仿宋_GBK" w:hint="eastAsia"/>
          <w:color w:val="000000"/>
          <w:kern w:val="0"/>
          <w:szCs w:val="32"/>
          <w:lang w:bidi="ar"/>
        </w:rPr>
        <w:t>厅予以</w:t>
      </w:r>
      <w:proofErr w:type="gramEnd"/>
      <w:r w:rsidRPr="005B1195">
        <w:rPr>
          <w:rFonts w:ascii="方正仿宋_GBK" w:eastAsia="方正仿宋_GBK" w:hAnsi="方正仿宋_GBK" w:cs="方正仿宋_GBK" w:hint="eastAsia"/>
          <w:color w:val="000000"/>
          <w:kern w:val="0"/>
          <w:szCs w:val="32"/>
          <w:lang w:bidi="ar"/>
        </w:rPr>
        <w:t>撤销。</w:t>
      </w:r>
    </w:p>
    <w:p w14:paraId="7C34DB89" w14:textId="77777777" w:rsidR="005B1195" w:rsidRPr="005B1195" w:rsidRDefault="005B1195" w:rsidP="005B1195">
      <w:pPr>
        <w:spacing w:line="580" w:lineRule="exact"/>
        <w:ind w:firstLineChars="200" w:firstLine="640"/>
        <w:rPr>
          <w:rFonts w:eastAsia="方正仿宋_GBK"/>
          <w:szCs w:val="32"/>
        </w:rPr>
      </w:pPr>
      <w:r w:rsidRPr="005B1195">
        <w:rPr>
          <w:rFonts w:eastAsia="方正仿宋_GBK" w:hint="eastAsia"/>
          <w:szCs w:val="32"/>
        </w:rPr>
        <w:t>（三）推荐专家撰写的推荐意见须实事求是、客观公正、依据充分，全面反映申报人的品德、能力、业绩，如帮助申报人弄虚作假，提供</w:t>
      </w:r>
      <w:proofErr w:type="gramStart"/>
      <w:r w:rsidRPr="005B1195">
        <w:rPr>
          <w:rFonts w:eastAsia="方正仿宋_GBK" w:hint="eastAsia"/>
          <w:szCs w:val="32"/>
        </w:rPr>
        <w:t>不</w:t>
      </w:r>
      <w:proofErr w:type="gramEnd"/>
      <w:r w:rsidRPr="005B1195">
        <w:rPr>
          <w:rFonts w:eastAsia="方正仿宋_GBK" w:hint="eastAsia"/>
          <w:szCs w:val="32"/>
        </w:rPr>
        <w:t>实意见，一经查实，将取消其评审资格，调出技能人才评审专家库。</w:t>
      </w:r>
    </w:p>
    <w:p w14:paraId="12D70D62" w14:textId="77777777" w:rsidR="005B1195" w:rsidRPr="005B1195" w:rsidRDefault="005B1195" w:rsidP="005B1195">
      <w:pPr>
        <w:widowControl/>
        <w:spacing w:line="580" w:lineRule="exact"/>
        <w:ind w:firstLineChars="200" w:firstLine="640"/>
        <w:jc w:val="left"/>
        <w:rPr>
          <w:rFonts w:eastAsia="方正仿宋_GBK"/>
          <w:szCs w:val="32"/>
          <w:lang w:bidi="ar"/>
        </w:rPr>
      </w:pPr>
      <w:r w:rsidRPr="005B1195">
        <w:rPr>
          <w:rFonts w:eastAsia="方正仿宋_GBK" w:hint="eastAsia"/>
          <w:szCs w:val="32"/>
        </w:rPr>
        <w:t>（四）</w:t>
      </w:r>
      <w:r w:rsidRPr="005B1195">
        <w:rPr>
          <w:rFonts w:eastAsia="方正仿宋_GBK" w:hint="eastAsia"/>
          <w:szCs w:val="32"/>
          <w:lang w:bidi="ar"/>
        </w:rPr>
        <w:t>申报人所在单位未按规定履行申报材料审核、推荐职责，放纵、包庇或者协助申报人弄虚作假；未按规定进行申报材料公示、对公示有异议或者投诉举报问题未及时调查核实；未按照职称评审管理权限及时上报申报材料，以及其他违规行为的，对直接负责的主管人员和其他直接责任人员予以批评教育，并责令限期整改。</w:t>
      </w:r>
    </w:p>
    <w:p w14:paraId="5F2930C2" w14:textId="77777777" w:rsidR="005B1195" w:rsidRPr="005B1195" w:rsidRDefault="005B1195" w:rsidP="005B1195">
      <w:pPr>
        <w:widowControl/>
        <w:spacing w:line="580" w:lineRule="exact"/>
        <w:ind w:firstLineChars="200" w:firstLine="640"/>
        <w:jc w:val="left"/>
        <w:rPr>
          <w:rFonts w:eastAsia="方正仿宋_GBK"/>
          <w:szCs w:val="32"/>
          <w:lang w:bidi="ar"/>
        </w:rPr>
      </w:pPr>
      <w:r w:rsidRPr="005B1195">
        <w:rPr>
          <w:rFonts w:eastAsia="方正仿宋_GBK" w:hint="eastAsia"/>
          <w:szCs w:val="32"/>
          <w:lang w:bidi="ar"/>
        </w:rPr>
        <w:t>单位、个人在职称申报中涉嫌违规违纪违法的，按照《中国共产党纪律处分条例》《中华人民共和国公职人员政务处分法》《事业单位工作人员处分规定》等追究其相应责任。情节严重的，移送有关机关依规依纪依法处理。</w:t>
      </w:r>
    </w:p>
    <w:p w14:paraId="0C626DF6" w14:textId="77777777" w:rsidR="0085055E" w:rsidRPr="0085055E" w:rsidRDefault="0085055E" w:rsidP="0085055E">
      <w:pPr>
        <w:spacing w:line="580" w:lineRule="exact"/>
        <w:ind w:firstLineChars="200" w:firstLine="640"/>
        <w:rPr>
          <w:rFonts w:ascii="方正黑体_GBK" w:eastAsia="方正黑体_GBK" w:hAnsi="方正黑体_GBK" w:cs="方正黑体_GBK"/>
          <w:szCs w:val="32"/>
        </w:rPr>
      </w:pPr>
      <w:r w:rsidRPr="0085055E">
        <w:rPr>
          <w:rFonts w:ascii="方正黑体_GBK" w:eastAsia="方正黑体_GBK" w:hAnsi="方正黑体_GBK" w:cs="方正黑体_GBK" w:hint="eastAsia"/>
          <w:szCs w:val="32"/>
        </w:rPr>
        <w:t>六、加强组织</w:t>
      </w:r>
    </w:p>
    <w:p w14:paraId="6BDCDF7E" w14:textId="393D7D2E" w:rsidR="00306BD7" w:rsidRPr="00306BD7" w:rsidRDefault="00306BD7" w:rsidP="00306BD7">
      <w:pPr>
        <w:spacing w:line="580" w:lineRule="exact"/>
        <w:ind w:firstLineChars="200" w:firstLine="640"/>
        <w:rPr>
          <w:rFonts w:eastAsia="方正仿宋_GBK"/>
          <w:szCs w:val="32"/>
        </w:rPr>
      </w:pPr>
      <w:r w:rsidRPr="00306BD7">
        <w:rPr>
          <w:rFonts w:eastAsia="方正仿宋_GBK" w:hint="eastAsia"/>
          <w:szCs w:val="32"/>
        </w:rPr>
        <w:lastRenderedPageBreak/>
        <w:t>（一）申报人所在单位须严格按照主管部门核定的岗位数（岗位数截止时间为</w:t>
      </w:r>
      <w:r w:rsidRPr="00306BD7">
        <w:rPr>
          <w:rFonts w:eastAsia="方正仿宋_GBK"/>
          <w:szCs w:val="32"/>
        </w:rPr>
        <w:t>202</w:t>
      </w:r>
      <w:r w:rsidR="00A54053">
        <w:rPr>
          <w:rFonts w:eastAsia="方正仿宋_GBK" w:hint="eastAsia"/>
          <w:szCs w:val="32"/>
        </w:rPr>
        <w:t>6</w:t>
      </w:r>
      <w:r w:rsidRPr="00306BD7">
        <w:rPr>
          <w:rFonts w:eastAsia="方正仿宋_GBK" w:hint="eastAsia"/>
          <w:szCs w:val="32"/>
        </w:rPr>
        <w:t>年</w:t>
      </w:r>
      <w:r w:rsidRPr="00306BD7">
        <w:rPr>
          <w:rFonts w:eastAsia="方正仿宋_GBK"/>
          <w:szCs w:val="32"/>
        </w:rPr>
        <w:t>3</w:t>
      </w:r>
      <w:r w:rsidRPr="00306BD7">
        <w:rPr>
          <w:rFonts w:eastAsia="方正仿宋_GBK" w:hint="eastAsia"/>
          <w:szCs w:val="32"/>
        </w:rPr>
        <w:t>月</w:t>
      </w:r>
      <w:r w:rsidRPr="00306BD7">
        <w:rPr>
          <w:rFonts w:eastAsia="方正仿宋_GBK"/>
          <w:szCs w:val="32"/>
        </w:rPr>
        <w:t>31</w:t>
      </w:r>
      <w:r w:rsidRPr="00306BD7">
        <w:rPr>
          <w:rFonts w:eastAsia="方正仿宋_GBK" w:hint="eastAsia"/>
          <w:szCs w:val="32"/>
        </w:rPr>
        <w:t>日），根据评聘结合的原则，开展申报高级专业技术资格人员的审核、推荐工作，不得突破当年可使用的岗位数额。</w:t>
      </w:r>
    </w:p>
    <w:p w14:paraId="1376E1FB" w14:textId="77777777" w:rsidR="00306BD7" w:rsidRPr="00306BD7" w:rsidRDefault="00306BD7" w:rsidP="00306BD7">
      <w:pPr>
        <w:spacing w:line="580" w:lineRule="exact"/>
        <w:ind w:firstLineChars="200" w:firstLine="640"/>
        <w:rPr>
          <w:rFonts w:eastAsia="方正仿宋_GBK"/>
          <w:szCs w:val="32"/>
        </w:rPr>
      </w:pPr>
      <w:r w:rsidRPr="00306BD7">
        <w:rPr>
          <w:rFonts w:eastAsia="方正仿宋_GBK" w:hint="eastAsia"/>
          <w:szCs w:val="32"/>
        </w:rPr>
        <w:t>（二）各级人力资源社会保障部门、行业主管部门及各有关单位要高度重视技工院校教师高级职称评审工作，扎实组织开展年度申报工作，对申报材料进行认真审核、严格把关。对坚持服务就业，技工教学特色明显、主动承接重大任务、积极参与工学一体化改革的学校的教师，在同等条件下适当优先。</w:t>
      </w:r>
    </w:p>
    <w:p w14:paraId="52C821BD" w14:textId="66319511" w:rsidR="00306BD7" w:rsidRPr="00306BD7" w:rsidRDefault="00306BD7" w:rsidP="003C1E44">
      <w:pPr>
        <w:spacing w:line="580" w:lineRule="exact"/>
        <w:ind w:firstLineChars="200" w:firstLine="640"/>
        <w:rPr>
          <w:rFonts w:eastAsia="方正仿宋_GBK"/>
          <w:szCs w:val="32"/>
        </w:rPr>
      </w:pPr>
      <w:r w:rsidRPr="00306BD7">
        <w:rPr>
          <w:rFonts w:eastAsia="方正仿宋_GBK" w:hint="eastAsia"/>
          <w:szCs w:val="32"/>
        </w:rPr>
        <w:t>（三）规范做好</w:t>
      </w:r>
      <w:r w:rsidRPr="003C1E44">
        <w:rPr>
          <w:rFonts w:ascii="方正仿宋_GBK" w:eastAsia="方正仿宋_GBK" w:hint="eastAsia"/>
          <w:szCs w:val="32"/>
        </w:rPr>
        <w:t>“绿色通道”</w:t>
      </w:r>
      <w:r w:rsidR="003C1E44">
        <w:rPr>
          <w:rFonts w:eastAsia="方正仿宋_GBK" w:hint="eastAsia"/>
          <w:szCs w:val="32"/>
        </w:rPr>
        <w:t>申报人的推荐审核工作，严格标准，确保推荐公开公平公正，</w:t>
      </w:r>
      <w:r w:rsidR="003C1E44" w:rsidRPr="003C1E44">
        <w:rPr>
          <w:rFonts w:eastAsia="方正仿宋_GBK" w:hint="eastAsia"/>
          <w:szCs w:val="32"/>
        </w:rPr>
        <w:t>在所在单位进行内部公示时，应将除涉密内容外的业绩材料单独公示</w:t>
      </w:r>
      <w:r w:rsidR="003C1E44">
        <w:rPr>
          <w:rFonts w:eastAsia="方正仿宋_GBK" w:hint="eastAsia"/>
          <w:szCs w:val="32"/>
        </w:rPr>
        <w:t>。</w:t>
      </w:r>
      <w:r w:rsidR="003C1E44" w:rsidRPr="003C1E44">
        <w:rPr>
          <w:rFonts w:eastAsia="方正仿宋_GBK" w:hint="eastAsia"/>
          <w:szCs w:val="32"/>
        </w:rPr>
        <w:t>省人力资源社会保障厅职业能力建设处</w:t>
      </w:r>
      <w:r w:rsidRPr="00306BD7">
        <w:rPr>
          <w:rFonts w:eastAsia="方正仿宋_GBK" w:hint="eastAsia"/>
          <w:szCs w:val="32"/>
        </w:rPr>
        <w:t>组织初审，其中</w:t>
      </w:r>
      <w:r w:rsidRPr="00306BD7">
        <w:rPr>
          <w:rFonts w:ascii="方正仿宋_GBK" w:eastAsia="方正仿宋_GBK" w:hint="eastAsia"/>
          <w:szCs w:val="32"/>
        </w:rPr>
        <w:t>“绿色通道”</w:t>
      </w:r>
      <w:r w:rsidRPr="00306BD7">
        <w:rPr>
          <w:rFonts w:eastAsia="方正仿宋_GBK" w:hint="eastAsia"/>
          <w:szCs w:val="32"/>
        </w:rPr>
        <w:t>申报第一类、第二类人员不超过当年</w:t>
      </w:r>
      <w:proofErr w:type="gramStart"/>
      <w:r w:rsidRPr="00306BD7">
        <w:rPr>
          <w:rFonts w:eastAsia="方正仿宋_GBK" w:hint="eastAsia"/>
          <w:szCs w:val="32"/>
        </w:rPr>
        <w:t>申报总</w:t>
      </w:r>
      <w:proofErr w:type="gramEnd"/>
      <w:r w:rsidRPr="00306BD7">
        <w:rPr>
          <w:rFonts w:eastAsia="方正仿宋_GBK" w:hint="eastAsia"/>
          <w:szCs w:val="32"/>
        </w:rPr>
        <w:t>人数的</w:t>
      </w:r>
      <w:r w:rsidRPr="00306BD7">
        <w:rPr>
          <w:rFonts w:eastAsia="方正仿宋_GBK"/>
          <w:szCs w:val="32"/>
        </w:rPr>
        <w:t>5%</w:t>
      </w:r>
      <w:r w:rsidRPr="00306BD7">
        <w:rPr>
          <w:rFonts w:eastAsia="方正仿宋_GBK" w:hint="eastAsia"/>
          <w:szCs w:val="32"/>
        </w:rPr>
        <w:t>，公示后报送省技工学校教师高级专业技术资格评审委员会评审。</w:t>
      </w:r>
    </w:p>
    <w:p w14:paraId="62C33B68" w14:textId="3B398B6A" w:rsidR="00306BD7" w:rsidRPr="00306BD7" w:rsidRDefault="00306BD7" w:rsidP="00126853">
      <w:pPr>
        <w:wordWrap w:val="0"/>
        <w:spacing w:line="580" w:lineRule="exact"/>
        <w:ind w:firstLineChars="200" w:firstLine="640"/>
        <w:rPr>
          <w:rFonts w:eastAsia="方正仿宋_GBK"/>
          <w:szCs w:val="32"/>
        </w:rPr>
      </w:pPr>
      <w:r w:rsidRPr="00306BD7">
        <w:rPr>
          <w:rFonts w:eastAsia="方正仿宋_GBK" w:hint="eastAsia"/>
          <w:szCs w:val="32"/>
        </w:rPr>
        <w:t>（四）各设区市人力资源社会保障局、省有关单位将申报材料及《</w:t>
      </w:r>
      <w:r w:rsidRPr="00306BD7">
        <w:rPr>
          <w:rFonts w:eastAsia="方正仿宋_GBK"/>
          <w:szCs w:val="32"/>
        </w:rPr>
        <w:t>202</w:t>
      </w:r>
      <w:r w:rsidR="00182C64">
        <w:rPr>
          <w:rFonts w:eastAsia="方正仿宋_GBK" w:hint="eastAsia"/>
          <w:szCs w:val="32"/>
        </w:rPr>
        <w:t>6</w:t>
      </w:r>
      <w:r w:rsidRPr="00306BD7">
        <w:rPr>
          <w:rFonts w:eastAsia="方正仿宋_GBK" w:hint="eastAsia"/>
          <w:szCs w:val="32"/>
        </w:rPr>
        <w:t>年江苏省技工院校教师申报高级专业技术资格人员基本情况汇总表》（附件</w:t>
      </w:r>
      <w:r w:rsidRPr="00306BD7">
        <w:rPr>
          <w:rFonts w:eastAsia="方正仿宋_GBK"/>
          <w:szCs w:val="32"/>
        </w:rPr>
        <w:t>4</w:t>
      </w:r>
      <w:r w:rsidRPr="00306BD7">
        <w:rPr>
          <w:rFonts w:eastAsia="方正仿宋_GBK" w:hint="eastAsia"/>
          <w:szCs w:val="32"/>
        </w:rPr>
        <w:t>）、《</w:t>
      </w:r>
      <w:r w:rsidRPr="00306BD7">
        <w:rPr>
          <w:rFonts w:eastAsia="方正仿宋_GBK"/>
          <w:szCs w:val="32"/>
        </w:rPr>
        <w:t>202</w:t>
      </w:r>
      <w:r w:rsidR="00967930">
        <w:rPr>
          <w:rFonts w:eastAsia="方正仿宋_GBK" w:hint="eastAsia"/>
          <w:szCs w:val="32"/>
        </w:rPr>
        <w:t>6</w:t>
      </w:r>
      <w:r w:rsidRPr="00306BD7">
        <w:rPr>
          <w:rFonts w:eastAsia="方正仿宋_GBK" w:hint="eastAsia"/>
          <w:szCs w:val="32"/>
        </w:rPr>
        <w:t>年江苏省技工院校可使用岗位数额统计表》（附件</w:t>
      </w:r>
      <w:r w:rsidRPr="00306BD7">
        <w:rPr>
          <w:rFonts w:eastAsia="方正仿宋_GBK"/>
          <w:szCs w:val="32"/>
        </w:rPr>
        <w:t>5</w:t>
      </w:r>
      <w:r w:rsidRPr="00306BD7">
        <w:rPr>
          <w:rFonts w:eastAsia="方正仿宋_GBK" w:hint="eastAsia"/>
          <w:szCs w:val="32"/>
        </w:rPr>
        <w:t>），于</w:t>
      </w:r>
      <w:r w:rsidRPr="00306BD7">
        <w:rPr>
          <w:rFonts w:eastAsia="方正仿宋_GBK"/>
          <w:szCs w:val="32"/>
        </w:rPr>
        <w:t>7</w:t>
      </w:r>
      <w:r w:rsidRPr="00306BD7">
        <w:rPr>
          <w:rFonts w:eastAsia="方正仿宋_GBK" w:hint="eastAsia"/>
          <w:szCs w:val="32"/>
        </w:rPr>
        <w:t>月</w:t>
      </w:r>
      <w:r w:rsidRPr="00306BD7">
        <w:rPr>
          <w:rFonts w:eastAsia="方正仿宋_GBK"/>
          <w:szCs w:val="32"/>
        </w:rPr>
        <w:t>20</w:t>
      </w:r>
      <w:r w:rsidR="009719F0">
        <w:rPr>
          <w:rFonts w:eastAsia="方正仿宋_GBK"/>
          <w:szCs w:val="32"/>
        </w:rPr>
        <w:t>日</w:t>
      </w:r>
      <w:r w:rsidRPr="00306BD7">
        <w:rPr>
          <w:rFonts w:eastAsia="方正仿宋_GBK" w:hint="eastAsia"/>
          <w:szCs w:val="32"/>
        </w:rPr>
        <w:t>前报送</w:t>
      </w:r>
      <w:r w:rsidR="00967930" w:rsidRPr="003C1E44">
        <w:rPr>
          <w:rFonts w:eastAsia="方正仿宋_GBK" w:hint="eastAsia"/>
          <w:szCs w:val="32"/>
        </w:rPr>
        <w:t>省人力资源社会保障厅职业能力建设处</w:t>
      </w:r>
      <w:r w:rsidRPr="00306BD7">
        <w:rPr>
          <w:rFonts w:eastAsia="方正仿宋_GBK" w:hint="eastAsia"/>
          <w:szCs w:val="32"/>
        </w:rPr>
        <w:t>，逾期不再受理。纸质材料统一使用收纳箱放置，电子文档请于报送前</w:t>
      </w:r>
      <w:r w:rsidRPr="00306BD7">
        <w:rPr>
          <w:rFonts w:eastAsia="方正仿宋_GBK"/>
          <w:szCs w:val="32"/>
        </w:rPr>
        <w:t>3</w:t>
      </w:r>
      <w:r w:rsidRPr="00306BD7">
        <w:rPr>
          <w:rFonts w:eastAsia="方正仿宋_GBK" w:hint="eastAsia"/>
          <w:szCs w:val="32"/>
        </w:rPr>
        <w:t>天发送至邮箱</w:t>
      </w:r>
      <w:r w:rsidRPr="00306BD7">
        <w:rPr>
          <w:rFonts w:eastAsia="方正仿宋_GBK"/>
          <w:szCs w:val="32"/>
        </w:rPr>
        <w:t>jszjc2021@sina.com</w:t>
      </w:r>
      <w:r w:rsidRPr="00306BD7">
        <w:rPr>
          <w:rFonts w:eastAsia="方正仿宋_GBK" w:hint="eastAsia"/>
          <w:szCs w:val="32"/>
        </w:rPr>
        <w:t>。</w:t>
      </w:r>
    </w:p>
    <w:p w14:paraId="76CAE643" w14:textId="0C1266C9" w:rsidR="00306BD7" w:rsidRPr="00306BD7" w:rsidRDefault="00306BD7" w:rsidP="00C910C9">
      <w:pPr>
        <w:spacing w:line="580" w:lineRule="exact"/>
        <w:ind w:firstLineChars="200" w:firstLine="640"/>
        <w:rPr>
          <w:rFonts w:eastAsia="方正仿宋_GBK"/>
          <w:szCs w:val="32"/>
        </w:rPr>
      </w:pPr>
      <w:r w:rsidRPr="00306BD7">
        <w:rPr>
          <w:rFonts w:eastAsia="方正仿宋_GBK" w:hint="eastAsia"/>
          <w:szCs w:val="32"/>
        </w:rPr>
        <w:lastRenderedPageBreak/>
        <w:t>（五）根据《江苏省物价局</w:t>
      </w:r>
      <w:r w:rsidRPr="00306BD7">
        <w:rPr>
          <w:rFonts w:eastAsia="方正仿宋_GBK"/>
          <w:szCs w:val="32"/>
        </w:rPr>
        <w:t xml:space="preserve"> </w:t>
      </w:r>
      <w:r w:rsidRPr="00306BD7">
        <w:rPr>
          <w:rFonts w:eastAsia="方正仿宋_GBK" w:hint="eastAsia"/>
          <w:szCs w:val="32"/>
        </w:rPr>
        <w:t>财政厅关于同意调整专业技术资格评审收费标准的函》（苏</w:t>
      </w:r>
      <w:proofErr w:type="gramStart"/>
      <w:r w:rsidRPr="00306BD7">
        <w:rPr>
          <w:rFonts w:eastAsia="方正仿宋_GBK" w:hint="eastAsia"/>
          <w:szCs w:val="32"/>
        </w:rPr>
        <w:t>价费函</w:t>
      </w:r>
      <w:proofErr w:type="gramEnd"/>
      <w:r w:rsidRPr="00306BD7">
        <w:rPr>
          <w:rFonts w:eastAsia="方正仿宋_GBK" w:hint="eastAsia"/>
          <w:szCs w:val="32"/>
        </w:rPr>
        <w:t>﹝</w:t>
      </w:r>
      <w:r w:rsidRPr="00306BD7">
        <w:rPr>
          <w:rFonts w:eastAsia="方正仿宋_GBK"/>
          <w:szCs w:val="32"/>
        </w:rPr>
        <w:t>2002</w:t>
      </w:r>
      <w:r w:rsidRPr="00306BD7">
        <w:rPr>
          <w:rFonts w:eastAsia="方正仿宋_GBK" w:hint="eastAsia"/>
          <w:szCs w:val="32"/>
        </w:rPr>
        <w:t>﹞</w:t>
      </w:r>
      <w:r w:rsidRPr="00306BD7">
        <w:rPr>
          <w:rFonts w:eastAsia="方正仿宋_GBK"/>
          <w:szCs w:val="32"/>
        </w:rPr>
        <w:t>62</w:t>
      </w:r>
      <w:r w:rsidRPr="00306BD7">
        <w:rPr>
          <w:rFonts w:eastAsia="方正仿宋_GBK" w:hint="eastAsia"/>
          <w:szCs w:val="32"/>
        </w:rPr>
        <w:t>号）核准的收费标准，申报人每人缴纳评审费</w:t>
      </w:r>
      <w:r w:rsidRPr="00306BD7">
        <w:rPr>
          <w:rFonts w:eastAsia="方正仿宋_GBK"/>
          <w:szCs w:val="32"/>
        </w:rPr>
        <w:t>300</w:t>
      </w:r>
      <w:r w:rsidRPr="00306BD7">
        <w:rPr>
          <w:rFonts w:eastAsia="方正仿宋_GBK" w:hint="eastAsia"/>
          <w:szCs w:val="32"/>
        </w:rPr>
        <w:t>元，需参加答辩的，每人加收</w:t>
      </w:r>
      <w:r w:rsidRPr="00306BD7">
        <w:rPr>
          <w:rFonts w:eastAsia="方正仿宋_GBK"/>
          <w:szCs w:val="32"/>
        </w:rPr>
        <w:t>100</w:t>
      </w:r>
      <w:r w:rsidRPr="00306BD7">
        <w:rPr>
          <w:rFonts w:eastAsia="方正仿宋_GBK" w:hint="eastAsia"/>
          <w:szCs w:val="32"/>
        </w:rPr>
        <w:t>元。评审费由各设区市人力资源社会保障局、省有</w:t>
      </w:r>
      <w:r w:rsidR="00184EB7">
        <w:rPr>
          <w:rFonts w:eastAsia="方正仿宋_GBK" w:hint="eastAsia"/>
          <w:szCs w:val="32"/>
        </w:rPr>
        <w:t>关</w:t>
      </w:r>
      <w:r w:rsidRPr="00306BD7">
        <w:rPr>
          <w:rFonts w:eastAsia="方正仿宋_GBK" w:hint="eastAsia"/>
          <w:szCs w:val="32"/>
        </w:rPr>
        <w:t>单位统一收取、集中汇款，</w:t>
      </w:r>
      <w:r w:rsidR="00C910C9" w:rsidRPr="00C910C9">
        <w:rPr>
          <w:rFonts w:eastAsia="方正仿宋_GBK" w:hint="eastAsia"/>
          <w:szCs w:val="32"/>
        </w:rPr>
        <w:t>收款账户名：江苏省人力资源和社会保障厅财务核算中心，账号：</w:t>
      </w:r>
      <w:r w:rsidR="00C910C9" w:rsidRPr="00C910C9">
        <w:rPr>
          <w:rFonts w:eastAsia="方正仿宋_GBK" w:hint="eastAsia"/>
          <w:szCs w:val="32"/>
        </w:rPr>
        <w:t>32001881436052510493</w:t>
      </w:r>
      <w:r w:rsidR="00C910C9" w:rsidRPr="00C910C9">
        <w:rPr>
          <w:rFonts w:eastAsia="方正仿宋_GBK" w:hint="eastAsia"/>
          <w:szCs w:val="32"/>
        </w:rPr>
        <w:t>，开户行：中国建设银行股份有限公司南京湖北路支行，</w:t>
      </w:r>
      <w:r w:rsidRPr="00306BD7">
        <w:rPr>
          <w:rFonts w:eastAsia="方正仿宋_GBK" w:hint="eastAsia"/>
          <w:szCs w:val="32"/>
        </w:rPr>
        <w:t>请在汇款用途栏注明单位名称及金额。请将评审费缴纳的银行回执与申报材料一并交至</w:t>
      </w:r>
      <w:r w:rsidR="00184EB7" w:rsidRPr="003C1E44">
        <w:rPr>
          <w:rFonts w:eastAsia="方正仿宋_GBK" w:hint="eastAsia"/>
          <w:szCs w:val="32"/>
        </w:rPr>
        <w:t>省人力资源社会保障厅职业能力建设处</w:t>
      </w:r>
      <w:r w:rsidRPr="00306BD7">
        <w:rPr>
          <w:rFonts w:eastAsia="方正仿宋_GBK" w:hint="eastAsia"/>
          <w:szCs w:val="32"/>
        </w:rPr>
        <w:t>。</w:t>
      </w:r>
    </w:p>
    <w:p w14:paraId="7B3C24ED" w14:textId="77777777" w:rsidR="008C16F6" w:rsidRPr="00306BD7" w:rsidRDefault="008C16F6" w:rsidP="00284AAF">
      <w:pPr>
        <w:spacing w:line="560" w:lineRule="exact"/>
      </w:pPr>
    </w:p>
    <w:p w14:paraId="2C493FC0" w14:textId="530A3488" w:rsidR="002A1BE5" w:rsidRPr="002A1BE5" w:rsidRDefault="002A1BE5" w:rsidP="002A1BE5">
      <w:pPr>
        <w:spacing w:line="580" w:lineRule="exact"/>
        <w:ind w:firstLineChars="200" w:firstLine="640"/>
        <w:rPr>
          <w:rFonts w:ascii="方正仿宋_GBK" w:eastAsia="方正仿宋_GBK" w:hAnsi="方正仿宋_GBK" w:cs="方正仿宋_GBK"/>
          <w:szCs w:val="32"/>
        </w:rPr>
      </w:pPr>
      <w:r w:rsidRPr="002A1BE5">
        <w:rPr>
          <w:rFonts w:eastAsia="方正仿宋_GBK" w:hint="eastAsia"/>
          <w:szCs w:val="32"/>
        </w:rPr>
        <w:t>附件：</w:t>
      </w:r>
      <w:r w:rsidR="00200C8A">
        <w:rPr>
          <w:rFonts w:eastAsia="方正仿宋_GBK"/>
          <w:szCs w:val="32"/>
        </w:rPr>
        <w:t>1</w:t>
      </w:r>
      <w:r w:rsidR="00200C8A">
        <w:rPr>
          <w:rFonts w:eastAsia="方正仿宋_GBK" w:hint="eastAsia"/>
          <w:szCs w:val="32"/>
        </w:rPr>
        <w:t>.</w:t>
      </w:r>
      <w:r w:rsidRPr="002A1BE5">
        <w:rPr>
          <w:rFonts w:eastAsia="方正仿宋_GBK" w:hint="eastAsia"/>
          <w:szCs w:val="32"/>
        </w:rPr>
        <w:t>“绿色通道”</w:t>
      </w:r>
      <w:r w:rsidRPr="002A1BE5">
        <w:rPr>
          <w:rFonts w:ascii="方正仿宋_GBK" w:eastAsia="方正仿宋_GBK" w:hAnsi="方正仿宋_GBK" w:cs="方正仿宋_GBK" w:hint="eastAsia"/>
          <w:szCs w:val="32"/>
        </w:rPr>
        <w:t>高级职称申报推荐表</w:t>
      </w:r>
    </w:p>
    <w:p w14:paraId="111F8211" w14:textId="77777777" w:rsidR="002A1BE5" w:rsidRPr="002A1BE5" w:rsidRDefault="002A1BE5" w:rsidP="002A1BE5">
      <w:pPr>
        <w:spacing w:line="580" w:lineRule="exact"/>
        <w:ind w:left="1600"/>
        <w:rPr>
          <w:rFonts w:ascii="方正仿宋_GBK" w:eastAsia="方正仿宋_GBK" w:hAnsi="方正仿宋_GBK" w:cs="方正仿宋_GBK"/>
          <w:szCs w:val="32"/>
        </w:rPr>
      </w:pPr>
      <w:r w:rsidRPr="002A1BE5">
        <w:rPr>
          <w:rFonts w:eastAsia="方正仿宋_GBK"/>
          <w:szCs w:val="32"/>
        </w:rPr>
        <w:t>2</w:t>
      </w:r>
      <w:r w:rsidRPr="002A1BE5">
        <w:rPr>
          <w:rFonts w:ascii="方正仿宋_GBK" w:eastAsia="方正仿宋_GBK" w:hAnsi="方正仿宋_GBK" w:cs="方正仿宋_GBK" w:hint="eastAsia"/>
          <w:szCs w:val="32"/>
        </w:rPr>
        <w:t>.专家推荐意见</w:t>
      </w:r>
    </w:p>
    <w:p w14:paraId="00CD8D70" w14:textId="77777777" w:rsidR="002A1BE5" w:rsidRPr="002A1BE5" w:rsidRDefault="002A1BE5" w:rsidP="00265C74">
      <w:pPr>
        <w:spacing w:line="580" w:lineRule="exact"/>
        <w:ind w:firstLineChars="500" w:firstLine="1600"/>
        <w:jc w:val="left"/>
        <w:rPr>
          <w:rFonts w:eastAsia="方正仿宋_GBK"/>
          <w:szCs w:val="32"/>
        </w:rPr>
      </w:pPr>
      <w:r w:rsidRPr="002A1BE5">
        <w:rPr>
          <w:rFonts w:eastAsia="方正仿宋_GBK"/>
          <w:szCs w:val="32"/>
        </w:rPr>
        <w:t>3.</w:t>
      </w:r>
      <w:r w:rsidRPr="002A1BE5">
        <w:rPr>
          <w:rFonts w:eastAsia="方正仿宋_GBK" w:hint="eastAsia"/>
          <w:szCs w:val="32"/>
        </w:rPr>
        <w:t>江苏省技工院校教师申报高级专业技术资格申报</w:t>
      </w:r>
    </w:p>
    <w:p w14:paraId="68B7AB32" w14:textId="77777777" w:rsidR="002A1BE5" w:rsidRPr="002A1BE5" w:rsidRDefault="002A1BE5" w:rsidP="00265C74">
      <w:pPr>
        <w:spacing w:line="580" w:lineRule="exact"/>
        <w:ind w:firstLineChars="200" w:firstLine="640"/>
        <w:jc w:val="left"/>
        <w:rPr>
          <w:rFonts w:eastAsia="方正仿宋_GBK"/>
          <w:szCs w:val="32"/>
        </w:rPr>
      </w:pPr>
      <w:r w:rsidRPr="002A1BE5">
        <w:rPr>
          <w:rFonts w:eastAsia="方正仿宋_GBK"/>
          <w:szCs w:val="32"/>
        </w:rPr>
        <w:t xml:space="preserve">       </w:t>
      </w:r>
      <w:r w:rsidRPr="002A1BE5">
        <w:rPr>
          <w:rFonts w:eastAsia="方正仿宋_GBK" w:hint="eastAsia"/>
          <w:szCs w:val="32"/>
        </w:rPr>
        <w:t>专业对照表</w:t>
      </w:r>
    </w:p>
    <w:p w14:paraId="692F8F21" w14:textId="5DFEDE29" w:rsidR="002A1BE5" w:rsidRPr="002A1BE5" w:rsidRDefault="00E77ABE" w:rsidP="00265C74">
      <w:pPr>
        <w:spacing w:line="580" w:lineRule="exact"/>
        <w:ind w:firstLineChars="200" w:firstLine="640"/>
        <w:rPr>
          <w:rFonts w:eastAsia="方正仿宋_GBK"/>
          <w:szCs w:val="32"/>
        </w:rPr>
      </w:pPr>
      <w:r>
        <w:rPr>
          <w:rFonts w:eastAsia="方正仿宋_GBK"/>
          <w:szCs w:val="32"/>
        </w:rPr>
        <w:t xml:space="preserve">      4.202</w:t>
      </w:r>
      <w:r w:rsidR="00222B03">
        <w:rPr>
          <w:rFonts w:eastAsia="方正仿宋_GBK" w:hint="eastAsia"/>
          <w:szCs w:val="32"/>
        </w:rPr>
        <w:t>6</w:t>
      </w:r>
      <w:r w:rsidR="002A1BE5" w:rsidRPr="002A1BE5">
        <w:rPr>
          <w:rFonts w:eastAsia="方正仿宋_GBK" w:hint="eastAsia"/>
          <w:szCs w:val="32"/>
        </w:rPr>
        <w:t>年江苏省技工院校教师申报高级专业技术资</w:t>
      </w:r>
    </w:p>
    <w:p w14:paraId="6092D4DB" w14:textId="77777777" w:rsidR="002A1BE5" w:rsidRDefault="002A1BE5" w:rsidP="002A1BE5">
      <w:pPr>
        <w:spacing w:line="580" w:lineRule="exact"/>
        <w:ind w:firstLineChars="200" w:firstLine="640"/>
        <w:rPr>
          <w:rFonts w:eastAsia="方正仿宋_GBK"/>
          <w:szCs w:val="32"/>
        </w:rPr>
      </w:pPr>
      <w:r w:rsidRPr="002A1BE5">
        <w:rPr>
          <w:rFonts w:eastAsia="方正仿宋_GBK"/>
          <w:szCs w:val="32"/>
        </w:rPr>
        <w:t xml:space="preserve">       </w:t>
      </w:r>
      <w:proofErr w:type="gramStart"/>
      <w:r w:rsidRPr="002A1BE5">
        <w:rPr>
          <w:rFonts w:eastAsia="方正仿宋_GBK" w:hint="eastAsia"/>
          <w:szCs w:val="32"/>
        </w:rPr>
        <w:t>格人员</w:t>
      </w:r>
      <w:proofErr w:type="gramEnd"/>
      <w:r w:rsidRPr="002A1BE5">
        <w:rPr>
          <w:rFonts w:eastAsia="方正仿宋_GBK" w:hint="eastAsia"/>
          <w:szCs w:val="32"/>
        </w:rPr>
        <w:t>基本情况汇总表</w:t>
      </w:r>
    </w:p>
    <w:p w14:paraId="7BFCB6AA" w14:textId="5D9A1CE3" w:rsidR="002A1BE5" w:rsidRPr="002A1BE5" w:rsidRDefault="00265C74" w:rsidP="00E77ABE">
      <w:pPr>
        <w:spacing w:line="580" w:lineRule="exact"/>
        <w:ind w:firstLineChars="500" w:firstLine="1600"/>
        <w:rPr>
          <w:rFonts w:eastAsia="方正仿宋_GBK"/>
          <w:szCs w:val="32"/>
        </w:rPr>
      </w:pPr>
      <w:r>
        <w:rPr>
          <w:rFonts w:eastAsia="方正仿宋_GBK" w:hint="eastAsia"/>
          <w:szCs w:val="32"/>
        </w:rPr>
        <w:t>5</w:t>
      </w:r>
      <w:r>
        <w:rPr>
          <w:rFonts w:eastAsia="方正仿宋_GBK"/>
          <w:szCs w:val="32"/>
        </w:rPr>
        <w:t>.</w:t>
      </w:r>
      <w:r w:rsidR="00E77ABE" w:rsidRPr="00E77ABE">
        <w:rPr>
          <w:rFonts w:hint="eastAsia"/>
        </w:rPr>
        <w:t xml:space="preserve"> </w:t>
      </w:r>
      <w:r w:rsidR="00E77ABE" w:rsidRPr="00E77ABE">
        <w:rPr>
          <w:rFonts w:eastAsia="方正仿宋_GBK" w:hint="eastAsia"/>
          <w:szCs w:val="32"/>
        </w:rPr>
        <w:t>202</w:t>
      </w:r>
      <w:r w:rsidR="00222B03">
        <w:rPr>
          <w:rFonts w:eastAsia="方正仿宋_GBK" w:hint="eastAsia"/>
          <w:szCs w:val="32"/>
        </w:rPr>
        <w:t>6</w:t>
      </w:r>
      <w:r w:rsidR="00E77ABE" w:rsidRPr="00E77ABE">
        <w:rPr>
          <w:rFonts w:eastAsia="方正仿宋_GBK" w:hint="eastAsia"/>
          <w:szCs w:val="32"/>
        </w:rPr>
        <w:t>年江苏省技工院校可使用岗位数额统计表</w:t>
      </w:r>
      <w:r w:rsidR="002A1BE5" w:rsidRPr="002A1BE5">
        <w:rPr>
          <w:rFonts w:eastAsia="方正仿宋_GBK"/>
          <w:szCs w:val="32"/>
        </w:rPr>
        <w:t xml:space="preserve">      </w:t>
      </w:r>
    </w:p>
    <w:p w14:paraId="3F4D2D62" w14:textId="77777777" w:rsidR="00C24B41" w:rsidRPr="002A1BE5" w:rsidRDefault="00C24B41" w:rsidP="00D54DC3">
      <w:pPr>
        <w:spacing w:line="580" w:lineRule="exact"/>
        <w:rPr>
          <w:rFonts w:eastAsia="方正黑体_GBK"/>
          <w:szCs w:val="32"/>
        </w:rPr>
      </w:pPr>
    </w:p>
    <w:p w14:paraId="0211AF24" w14:textId="77777777" w:rsidR="00D628C7" w:rsidRDefault="00D628C7" w:rsidP="00D54DC3">
      <w:pPr>
        <w:spacing w:line="580" w:lineRule="exact"/>
        <w:rPr>
          <w:rFonts w:eastAsia="方正黑体_GBK"/>
          <w:szCs w:val="32"/>
        </w:rPr>
      </w:pPr>
    </w:p>
    <w:p w14:paraId="7B789D8A" w14:textId="77777777" w:rsidR="00D628C7" w:rsidRDefault="00D628C7" w:rsidP="00D54DC3">
      <w:pPr>
        <w:spacing w:line="580" w:lineRule="exact"/>
        <w:rPr>
          <w:rFonts w:eastAsia="方正黑体_GBK"/>
          <w:szCs w:val="32"/>
        </w:rPr>
      </w:pPr>
    </w:p>
    <w:p w14:paraId="2E4D67C1" w14:textId="77777777" w:rsidR="00D628C7" w:rsidRDefault="00D628C7" w:rsidP="00D54DC3">
      <w:pPr>
        <w:spacing w:line="580" w:lineRule="exact"/>
        <w:rPr>
          <w:rFonts w:eastAsia="方正黑体_GBK"/>
          <w:szCs w:val="32"/>
        </w:rPr>
      </w:pPr>
    </w:p>
    <w:p w14:paraId="4538FC77" w14:textId="77777777" w:rsidR="00E77ABE" w:rsidRPr="00222B03" w:rsidRDefault="00E77ABE" w:rsidP="00D628C7">
      <w:pPr>
        <w:spacing w:beforeLines="50" w:before="120" w:afterLines="50" w:after="120" w:line="580" w:lineRule="exact"/>
        <w:jc w:val="left"/>
        <w:rPr>
          <w:rFonts w:ascii="方正黑体_GBK" w:eastAsia="方正黑体_GBK" w:hAnsi="方正黑体_GBK" w:cs="方正黑体_GBK"/>
          <w:szCs w:val="32"/>
        </w:rPr>
      </w:pPr>
    </w:p>
    <w:p w14:paraId="12BD41E5" w14:textId="77777777" w:rsidR="00D628C7" w:rsidRPr="00D628C7" w:rsidRDefault="00D628C7" w:rsidP="00D628C7">
      <w:pPr>
        <w:spacing w:beforeLines="50" w:before="120" w:afterLines="50" w:after="120" w:line="580" w:lineRule="exact"/>
        <w:jc w:val="left"/>
        <w:rPr>
          <w:rFonts w:eastAsia="方正黑体_GBK"/>
          <w:szCs w:val="32"/>
        </w:rPr>
      </w:pPr>
      <w:r w:rsidRPr="00D628C7">
        <w:rPr>
          <w:rFonts w:ascii="方正黑体_GBK" w:eastAsia="方正黑体_GBK" w:hAnsi="方正黑体_GBK" w:cs="方正黑体_GBK" w:hint="eastAsia"/>
          <w:szCs w:val="32"/>
        </w:rPr>
        <w:lastRenderedPageBreak/>
        <w:t>附件</w:t>
      </w:r>
      <w:r w:rsidRPr="00D628C7">
        <w:rPr>
          <w:rFonts w:eastAsia="方正黑体_GBK"/>
          <w:szCs w:val="32"/>
        </w:rPr>
        <w:t>1</w:t>
      </w:r>
    </w:p>
    <w:p w14:paraId="0195B142" w14:textId="77777777" w:rsidR="00D628C7" w:rsidRPr="00D628C7" w:rsidRDefault="00D628C7" w:rsidP="00D628C7">
      <w:pPr>
        <w:spacing w:beforeLines="50" w:before="120" w:afterLines="50" w:after="120" w:line="580" w:lineRule="exact"/>
        <w:jc w:val="center"/>
        <w:rPr>
          <w:rFonts w:ascii="方正小标宋_GBK" w:eastAsia="方正小标宋_GBK" w:hAnsi="方正小标宋_GBK" w:cs="方正小标宋_GBK"/>
          <w:sz w:val="44"/>
          <w:szCs w:val="44"/>
        </w:rPr>
      </w:pPr>
      <w:r w:rsidRPr="00D628C7">
        <w:rPr>
          <w:rFonts w:ascii="方正小标宋_GBK" w:eastAsia="方正小标宋_GBK" w:hAnsi="方正小标宋_GBK" w:cs="方正小标宋_GBK" w:hint="eastAsia"/>
          <w:sz w:val="44"/>
          <w:szCs w:val="44"/>
        </w:rPr>
        <w:t>“绿色通道”高级职称申报推荐表</w:t>
      </w:r>
    </w:p>
    <w:tbl>
      <w:tblPr>
        <w:tblStyle w:val="1"/>
        <w:tblW w:w="0" w:type="auto"/>
        <w:jc w:val="center"/>
        <w:tblInd w:w="0" w:type="dxa"/>
        <w:tblLayout w:type="fixed"/>
        <w:tblLook w:val="04A0" w:firstRow="1" w:lastRow="0" w:firstColumn="1" w:lastColumn="0" w:noHBand="0" w:noVBand="1"/>
      </w:tblPr>
      <w:tblGrid>
        <w:gridCol w:w="2265"/>
        <w:gridCol w:w="2265"/>
        <w:gridCol w:w="2265"/>
        <w:gridCol w:w="2265"/>
      </w:tblGrid>
      <w:tr w:rsidR="00D628C7" w:rsidRPr="00D628C7" w14:paraId="4001DA20" w14:textId="77777777" w:rsidTr="00D628C7">
        <w:trPr>
          <w:trHeight w:hRule="exact" w:val="590"/>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6BDD3E4" w14:textId="77777777" w:rsidR="00D628C7" w:rsidRPr="00D628C7" w:rsidRDefault="00D628C7" w:rsidP="00D628C7">
            <w:pPr>
              <w:autoSpaceDN w:val="0"/>
              <w:spacing w:line="260" w:lineRule="exact"/>
              <w:jc w:val="center"/>
              <w:rPr>
                <w:snapToGrid w:val="0"/>
                <w:sz w:val="24"/>
              </w:rPr>
            </w:pPr>
            <w:r w:rsidRPr="00D628C7">
              <w:rPr>
                <w:rFonts w:hint="eastAsia"/>
                <w:snapToGrid w:val="0"/>
                <w:sz w:val="24"/>
              </w:rPr>
              <w:t>姓</w:t>
            </w:r>
            <w:r w:rsidRPr="00D628C7">
              <w:rPr>
                <w:snapToGrid w:val="0"/>
                <w:sz w:val="24"/>
              </w:rPr>
              <w:t xml:space="preserve">  </w:t>
            </w:r>
            <w:r w:rsidRPr="00D628C7">
              <w:rPr>
                <w:rFonts w:hint="eastAsia"/>
                <w:snapToGrid w:val="0"/>
                <w:sz w:val="24"/>
              </w:rPr>
              <w:t>名</w:t>
            </w:r>
          </w:p>
        </w:tc>
        <w:tc>
          <w:tcPr>
            <w:tcW w:w="2265" w:type="dxa"/>
            <w:tcBorders>
              <w:top w:val="single" w:sz="4" w:space="0" w:color="auto"/>
              <w:left w:val="single" w:sz="4" w:space="0" w:color="auto"/>
              <w:bottom w:val="single" w:sz="4" w:space="0" w:color="auto"/>
              <w:right w:val="single" w:sz="4" w:space="0" w:color="auto"/>
            </w:tcBorders>
            <w:vAlign w:val="center"/>
          </w:tcPr>
          <w:p w14:paraId="1B76C466" w14:textId="77777777" w:rsidR="00D628C7" w:rsidRPr="00D628C7" w:rsidRDefault="00D628C7" w:rsidP="00D628C7">
            <w:pPr>
              <w:autoSpaceDN w:val="0"/>
              <w:spacing w:line="260" w:lineRule="exact"/>
              <w:jc w:val="center"/>
              <w:rPr>
                <w:snapToGrid w:val="0"/>
                <w:sz w:val="24"/>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36593195" w14:textId="77777777" w:rsidR="00D628C7" w:rsidRPr="00D628C7" w:rsidRDefault="00D628C7" w:rsidP="00D628C7">
            <w:pPr>
              <w:autoSpaceDN w:val="0"/>
              <w:spacing w:line="260" w:lineRule="exact"/>
              <w:jc w:val="center"/>
              <w:rPr>
                <w:snapToGrid w:val="0"/>
                <w:sz w:val="24"/>
              </w:rPr>
            </w:pPr>
            <w:r w:rsidRPr="00D628C7">
              <w:rPr>
                <w:rFonts w:hint="eastAsia"/>
                <w:snapToGrid w:val="0"/>
                <w:sz w:val="24"/>
              </w:rPr>
              <w:t>单</w:t>
            </w:r>
            <w:r w:rsidRPr="00D628C7">
              <w:rPr>
                <w:snapToGrid w:val="0"/>
                <w:sz w:val="24"/>
              </w:rPr>
              <w:t xml:space="preserve">  </w:t>
            </w:r>
            <w:r w:rsidRPr="00D628C7">
              <w:rPr>
                <w:rFonts w:hint="eastAsia"/>
                <w:snapToGrid w:val="0"/>
                <w:sz w:val="24"/>
              </w:rPr>
              <w:t>位</w:t>
            </w:r>
          </w:p>
        </w:tc>
        <w:tc>
          <w:tcPr>
            <w:tcW w:w="2265" w:type="dxa"/>
            <w:tcBorders>
              <w:top w:val="single" w:sz="4" w:space="0" w:color="auto"/>
              <w:left w:val="single" w:sz="4" w:space="0" w:color="auto"/>
              <w:bottom w:val="single" w:sz="4" w:space="0" w:color="auto"/>
              <w:right w:val="single" w:sz="4" w:space="0" w:color="auto"/>
            </w:tcBorders>
            <w:vAlign w:val="center"/>
          </w:tcPr>
          <w:p w14:paraId="16CFE145" w14:textId="77777777" w:rsidR="00D628C7" w:rsidRPr="00D628C7" w:rsidRDefault="00D628C7" w:rsidP="00D628C7">
            <w:pPr>
              <w:autoSpaceDN w:val="0"/>
              <w:spacing w:line="260" w:lineRule="exact"/>
              <w:jc w:val="center"/>
              <w:rPr>
                <w:snapToGrid w:val="0"/>
                <w:sz w:val="24"/>
              </w:rPr>
            </w:pPr>
          </w:p>
        </w:tc>
      </w:tr>
      <w:tr w:rsidR="00D628C7" w:rsidRPr="00D628C7" w14:paraId="53776CE5" w14:textId="77777777" w:rsidTr="00D628C7">
        <w:trPr>
          <w:trHeight w:val="590"/>
          <w:jc w:val="center"/>
        </w:trPr>
        <w:tc>
          <w:tcPr>
            <w:tcW w:w="9060" w:type="dxa"/>
            <w:gridSpan w:val="4"/>
            <w:tcBorders>
              <w:top w:val="single" w:sz="4" w:space="0" w:color="auto"/>
              <w:left w:val="single" w:sz="4" w:space="0" w:color="auto"/>
              <w:bottom w:val="single" w:sz="4" w:space="0" w:color="auto"/>
              <w:right w:val="single" w:sz="4" w:space="0" w:color="auto"/>
            </w:tcBorders>
            <w:vAlign w:val="center"/>
            <w:hideMark/>
          </w:tcPr>
          <w:p w14:paraId="2219D119" w14:textId="77777777" w:rsidR="00D628C7" w:rsidRPr="00D628C7" w:rsidRDefault="00D628C7" w:rsidP="00D628C7">
            <w:pPr>
              <w:rPr>
                <w:sz w:val="24"/>
              </w:rPr>
            </w:pPr>
            <w:r w:rsidRPr="00D628C7">
              <w:rPr>
                <w:rFonts w:hint="eastAsia"/>
                <w:sz w:val="24"/>
              </w:rPr>
              <w:t>申报评审专业技术资格名称</w:t>
            </w:r>
            <w:r w:rsidRPr="00D628C7">
              <w:rPr>
                <w:sz w:val="24"/>
              </w:rPr>
              <w:t>:</w:t>
            </w:r>
          </w:p>
        </w:tc>
      </w:tr>
      <w:tr w:rsidR="00D628C7" w:rsidRPr="00D628C7" w14:paraId="43C1C7B0" w14:textId="77777777" w:rsidTr="00D628C7">
        <w:trPr>
          <w:trHeight w:val="590"/>
          <w:jc w:val="center"/>
        </w:trPr>
        <w:tc>
          <w:tcPr>
            <w:tcW w:w="9060" w:type="dxa"/>
            <w:gridSpan w:val="4"/>
            <w:tcBorders>
              <w:top w:val="single" w:sz="4" w:space="0" w:color="auto"/>
              <w:left w:val="single" w:sz="4" w:space="0" w:color="auto"/>
              <w:bottom w:val="single" w:sz="4" w:space="0" w:color="auto"/>
              <w:right w:val="single" w:sz="4" w:space="0" w:color="auto"/>
            </w:tcBorders>
            <w:vAlign w:val="center"/>
            <w:hideMark/>
          </w:tcPr>
          <w:p w14:paraId="27996B9A" w14:textId="77777777" w:rsidR="00D628C7" w:rsidRPr="00D628C7" w:rsidRDefault="00D628C7" w:rsidP="00D628C7">
            <w:pPr>
              <w:autoSpaceDN w:val="0"/>
              <w:spacing w:line="260" w:lineRule="exact"/>
              <w:jc w:val="left"/>
              <w:rPr>
                <w:snapToGrid w:val="0"/>
                <w:sz w:val="24"/>
              </w:rPr>
            </w:pPr>
            <w:r w:rsidRPr="00D628C7">
              <w:rPr>
                <w:rFonts w:hint="eastAsia"/>
                <w:snapToGrid w:val="0"/>
                <w:sz w:val="24"/>
              </w:rPr>
              <w:t>学校公示日期：</w:t>
            </w:r>
            <w:r w:rsidRPr="00D628C7">
              <w:rPr>
                <w:snapToGrid w:val="0"/>
                <w:sz w:val="24"/>
              </w:rPr>
              <w:t xml:space="preserve">     </w:t>
            </w:r>
            <w:r w:rsidRPr="00D628C7">
              <w:rPr>
                <w:rFonts w:hint="eastAsia"/>
                <w:snapToGrid w:val="0"/>
                <w:sz w:val="24"/>
              </w:rPr>
              <w:t>年</w:t>
            </w:r>
            <w:r w:rsidRPr="00D628C7">
              <w:rPr>
                <w:snapToGrid w:val="0"/>
                <w:sz w:val="24"/>
              </w:rPr>
              <w:t xml:space="preserve">     </w:t>
            </w:r>
            <w:r w:rsidRPr="00D628C7">
              <w:rPr>
                <w:rFonts w:hint="eastAsia"/>
                <w:snapToGrid w:val="0"/>
                <w:sz w:val="24"/>
              </w:rPr>
              <w:t>月</w:t>
            </w:r>
            <w:r w:rsidRPr="00D628C7">
              <w:rPr>
                <w:snapToGrid w:val="0"/>
                <w:sz w:val="24"/>
              </w:rPr>
              <w:t xml:space="preserve">     </w:t>
            </w:r>
            <w:r w:rsidRPr="00D628C7">
              <w:rPr>
                <w:rFonts w:hint="eastAsia"/>
                <w:snapToGrid w:val="0"/>
                <w:sz w:val="24"/>
              </w:rPr>
              <w:t>日至</w:t>
            </w:r>
            <w:r w:rsidRPr="00D628C7">
              <w:rPr>
                <w:snapToGrid w:val="0"/>
                <w:sz w:val="24"/>
              </w:rPr>
              <w:t xml:space="preserve">     </w:t>
            </w:r>
            <w:r w:rsidRPr="00D628C7">
              <w:rPr>
                <w:rFonts w:hint="eastAsia"/>
                <w:snapToGrid w:val="0"/>
                <w:sz w:val="24"/>
              </w:rPr>
              <w:t>年</w:t>
            </w:r>
            <w:r w:rsidRPr="00D628C7">
              <w:rPr>
                <w:snapToGrid w:val="0"/>
                <w:sz w:val="24"/>
              </w:rPr>
              <w:t xml:space="preserve">     </w:t>
            </w:r>
            <w:r w:rsidRPr="00D628C7">
              <w:rPr>
                <w:rFonts w:hint="eastAsia"/>
                <w:snapToGrid w:val="0"/>
                <w:sz w:val="24"/>
              </w:rPr>
              <w:t>月</w:t>
            </w:r>
            <w:r w:rsidRPr="00D628C7">
              <w:rPr>
                <w:snapToGrid w:val="0"/>
                <w:sz w:val="24"/>
              </w:rPr>
              <w:t xml:space="preserve">     </w:t>
            </w:r>
            <w:r w:rsidRPr="00D628C7">
              <w:rPr>
                <w:rFonts w:hint="eastAsia"/>
                <w:snapToGrid w:val="0"/>
                <w:sz w:val="24"/>
              </w:rPr>
              <w:t>日</w:t>
            </w:r>
          </w:p>
        </w:tc>
      </w:tr>
      <w:tr w:rsidR="00D628C7" w:rsidRPr="00D628C7" w14:paraId="09719B21" w14:textId="77777777" w:rsidTr="00D628C7">
        <w:trPr>
          <w:trHeight w:val="561"/>
          <w:jc w:val="center"/>
        </w:trPr>
        <w:tc>
          <w:tcPr>
            <w:tcW w:w="9060" w:type="dxa"/>
            <w:gridSpan w:val="4"/>
            <w:tcBorders>
              <w:top w:val="single" w:sz="4" w:space="0" w:color="auto"/>
              <w:left w:val="single" w:sz="4" w:space="0" w:color="auto"/>
              <w:bottom w:val="single" w:sz="4" w:space="0" w:color="auto"/>
              <w:right w:val="single" w:sz="4" w:space="0" w:color="auto"/>
            </w:tcBorders>
            <w:vAlign w:val="center"/>
            <w:hideMark/>
          </w:tcPr>
          <w:p w14:paraId="7C16957B" w14:textId="77777777" w:rsidR="00D628C7" w:rsidRPr="00D628C7" w:rsidRDefault="00D628C7" w:rsidP="00D628C7">
            <w:pPr>
              <w:autoSpaceDN w:val="0"/>
              <w:spacing w:line="260" w:lineRule="exact"/>
              <w:jc w:val="left"/>
              <w:rPr>
                <w:snapToGrid w:val="0"/>
                <w:sz w:val="24"/>
              </w:rPr>
            </w:pPr>
            <w:r w:rsidRPr="00D628C7">
              <w:rPr>
                <w:rFonts w:hint="eastAsia"/>
                <w:snapToGrid w:val="0"/>
                <w:sz w:val="24"/>
              </w:rPr>
              <w:t>市局公示日期：</w:t>
            </w:r>
            <w:r w:rsidRPr="00D628C7">
              <w:rPr>
                <w:snapToGrid w:val="0"/>
                <w:sz w:val="24"/>
              </w:rPr>
              <w:t xml:space="preserve">     </w:t>
            </w:r>
            <w:r w:rsidRPr="00D628C7">
              <w:rPr>
                <w:rFonts w:hint="eastAsia"/>
                <w:snapToGrid w:val="0"/>
                <w:sz w:val="24"/>
              </w:rPr>
              <w:t>年</w:t>
            </w:r>
            <w:r w:rsidRPr="00D628C7">
              <w:rPr>
                <w:snapToGrid w:val="0"/>
                <w:sz w:val="24"/>
              </w:rPr>
              <w:t xml:space="preserve">     </w:t>
            </w:r>
            <w:r w:rsidRPr="00D628C7">
              <w:rPr>
                <w:rFonts w:hint="eastAsia"/>
                <w:snapToGrid w:val="0"/>
                <w:sz w:val="24"/>
              </w:rPr>
              <w:t>月</w:t>
            </w:r>
            <w:r w:rsidRPr="00D628C7">
              <w:rPr>
                <w:snapToGrid w:val="0"/>
                <w:sz w:val="24"/>
              </w:rPr>
              <w:t xml:space="preserve">     </w:t>
            </w:r>
            <w:r w:rsidRPr="00D628C7">
              <w:rPr>
                <w:rFonts w:hint="eastAsia"/>
                <w:snapToGrid w:val="0"/>
                <w:sz w:val="24"/>
              </w:rPr>
              <w:t>日至</w:t>
            </w:r>
            <w:r w:rsidRPr="00D628C7">
              <w:rPr>
                <w:snapToGrid w:val="0"/>
                <w:sz w:val="24"/>
              </w:rPr>
              <w:t xml:space="preserve">     </w:t>
            </w:r>
            <w:r w:rsidRPr="00D628C7">
              <w:rPr>
                <w:rFonts w:hint="eastAsia"/>
                <w:snapToGrid w:val="0"/>
                <w:sz w:val="24"/>
              </w:rPr>
              <w:t>年</w:t>
            </w:r>
            <w:r w:rsidRPr="00D628C7">
              <w:rPr>
                <w:snapToGrid w:val="0"/>
                <w:sz w:val="24"/>
              </w:rPr>
              <w:t xml:space="preserve">     </w:t>
            </w:r>
            <w:r w:rsidRPr="00D628C7">
              <w:rPr>
                <w:rFonts w:hint="eastAsia"/>
                <w:snapToGrid w:val="0"/>
                <w:sz w:val="24"/>
              </w:rPr>
              <w:t>月</w:t>
            </w:r>
            <w:r w:rsidRPr="00D628C7">
              <w:rPr>
                <w:snapToGrid w:val="0"/>
                <w:sz w:val="24"/>
              </w:rPr>
              <w:t xml:space="preserve">     </w:t>
            </w:r>
            <w:r w:rsidRPr="00D628C7">
              <w:rPr>
                <w:rFonts w:hint="eastAsia"/>
                <w:snapToGrid w:val="0"/>
                <w:sz w:val="24"/>
              </w:rPr>
              <w:t>日</w:t>
            </w:r>
          </w:p>
        </w:tc>
      </w:tr>
      <w:tr w:rsidR="00D628C7" w:rsidRPr="00D628C7" w14:paraId="5696C961" w14:textId="77777777" w:rsidTr="00D628C7">
        <w:trPr>
          <w:trHeight w:val="2760"/>
          <w:jc w:val="center"/>
        </w:trPr>
        <w:tc>
          <w:tcPr>
            <w:tcW w:w="9060" w:type="dxa"/>
            <w:gridSpan w:val="4"/>
            <w:tcBorders>
              <w:top w:val="single" w:sz="4" w:space="0" w:color="auto"/>
              <w:left w:val="single" w:sz="4" w:space="0" w:color="auto"/>
              <w:bottom w:val="single" w:sz="4" w:space="0" w:color="auto"/>
              <w:right w:val="single" w:sz="4" w:space="0" w:color="auto"/>
            </w:tcBorders>
          </w:tcPr>
          <w:p w14:paraId="6658F5D0" w14:textId="77777777" w:rsidR="00D628C7" w:rsidRPr="00D628C7" w:rsidRDefault="00D628C7" w:rsidP="00D628C7">
            <w:pPr>
              <w:spacing w:beforeLines="50" w:before="120" w:line="460" w:lineRule="exact"/>
              <w:rPr>
                <w:rFonts w:ascii="宋体" w:hAnsi="宋体" w:cs="宋体"/>
                <w:sz w:val="24"/>
              </w:rPr>
            </w:pPr>
            <w:r w:rsidRPr="00D628C7">
              <w:rPr>
                <w:rFonts w:ascii="宋体" w:hAnsi="宋体" w:cs="宋体" w:hint="eastAsia"/>
                <w:sz w:val="24"/>
              </w:rPr>
              <w:t>单位推荐理由：（围绕地区重点产业、重大工程、重点项目情况，现有师资状况等方面作急需紧缺方面的阐述。对申报者个人品德、能力业绩进行评价。）</w:t>
            </w:r>
          </w:p>
          <w:p w14:paraId="7DDB0892" w14:textId="77777777" w:rsidR="00D628C7" w:rsidRPr="00D628C7" w:rsidRDefault="00D628C7" w:rsidP="00D628C7">
            <w:pPr>
              <w:spacing w:beforeLines="50" w:before="120" w:line="580" w:lineRule="exact"/>
              <w:rPr>
                <w:rFonts w:ascii="宋体" w:hAnsi="宋体" w:cs="宋体"/>
                <w:sz w:val="24"/>
              </w:rPr>
            </w:pPr>
          </w:p>
          <w:p w14:paraId="56E4CB57" w14:textId="77777777" w:rsidR="00D628C7" w:rsidRPr="00D628C7" w:rsidRDefault="00D628C7" w:rsidP="00D628C7">
            <w:pPr>
              <w:spacing w:beforeLines="50" w:before="120" w:line="580" w:lineRule="exact"/>
              <w:rPr>
                <w:rFonts w:ascii="宋体" w:hAnsi="宋体" w:cs="宋体"/>
                <w:sz w:val="24"/>
              </w:rPr>
            </w:pPr>
          </w:p>
          <w:p w14:paraId="22599DA7" w14:textId="77777777" w:rsidR="00D628C7" w:rsidRPr="00D628C7" w:rsidRDefault="00D628C7" w:rsidP="00D628C7">
            <w:pPr>
              <w:spacing w:beforeLines="50" w:before="120" w:line="580" w:lineRule="exact"/>
              <w:rPr>
                <w:rFonts w:ascii="宋体" w:hAnsi="宋体" w:cs="宋体"/>
                <w:sz w:val="24"/>
              </w:rPr>
            </w:pPr>
            <w:r w:rsidRPr="00D628C7">
              <w:rPr>
                <w:rFonts w:ascii="宋体" w:hAnsi="宋体" w:cs="宋体" w:hint="eastAsia"/>
                <w:sz w:val="24"/>
              </w:rPr>
              <w:t xml:space="preserve">    校长（签字）：                        单位（盖章）：              </w:t>
            </w:r>
          </w:p>
          <w:p w14:paraId="6301C95C" w14:textId="77777777" w:rsidR="00D628C7" w:rsidRPr="00D628C7" w:rsidRDefault="00D628C7" w:rsidP="00D628C7">
            <w:pPr>
              <w:spacing w:beforeLines="50" w:before="120" w:line="580" w:lineRule="exact"/>
              <w:rPr>
                <w:rFonts w:ascii="宋体" w:hAnsi="宋体" w:cs="宋体"/>
                <w:sz w:val="24"/>
              </w:rPr>
            </w:pPr>
            <w:r w:rsidRPr="00D628C7">
              <w:rPr>
                <w:rFonts w:ascii="宋体" w:hAnsi="宋体" w:cs="宋体" w:hint="eastAsia"/>
                <w:sz w:val="24"/>
              </w:rPr>
              <w:t xml:space="preserve">                                日期：     年   月   日</w:t>
            </w:r>
          </w:p>
        </w:tc>
      </w:tr>
      <w:tr w:rsidR="00D628C7" w:rsidRPr="00D628C7" w14:paraId="5D2EFB43" w14:textId="77777777" w:rsidTr="00D628C7">
        <w:trPr>
          <w:trHeight w:val="2770"/>
          <w:jc w:val="center"/>
        </w:trPr>
        <w:tc>
          <w:tcPr>
            <w:tcW w:w="9060" w:type="dxa"/>
            <w:gridSpan w:val="4"/>
            <w:tcBorders>
              <w:top w:val="single" w:sz="4" w:space="0" w:color="auto"/>
              <w:left w:val="single" w:sz="4" w:space="0" w:color="auto"/>
              <w:bottom w:val="single" w:sz="4" w:space="0" w:color="auto"/>
              <w:right w:val="single" w:sz="4" w:space="0" w:color="auto"/>
            </w:tcBorders>
            <w:vAlign w:val="center"/>
          </w:tcPr>
          <w:p w14:paraId="71B86AD9" w14:textId="77777777" w:rsidR="00D628C7" w:rsidRPr="00D628C7" w:rsidRDefault="00D628C7" w:rsidP="00D628C7">
            <w:pPr>
              <w:spacing w:beforeLines="50" w:before="120" w:line="460" w:lineRule="exact"/>
              <w:jc w:val="left"/>
              <w:rPr>
                <w:rFonts w:ascii="宋体" w:hAnsi="宋体" w:cs="宋体"/>
                <w:sz w:val="24"/>
              </w:rPr>
            </w:pPr>
            <w:r w:rsidRPr="00D628C7">
              <w:rPr>
                <w:rFonts w:ascii="宋体" w:hAnsi="宋体" w:cs="宋体" w:hint="eastAsia"/>
                <w:sz w:val="24"/>
              </w:rPr>
              <w:t>设区市人力资源社会保障局推荐理由：（申报者所在单位围绕地区重点产业、重大工程、重点项目开展工作情况及申报者承担任务、现实表现情况，现有师资状况等方面作急需紧缺方面的阐述。）</w:t>
            </w:r>
          </w:p>
          <w:p w14:paraId="4AE7F427" w14:textId="77777777" w:rsidR="00D628C7" w:rsidRPr="00D628C7" w:rsidRDefault="00D628C7" w:rsidP="00D628C7">
            <w:pPr>
              <w:spacing w:beforeLines="50" w:before="120" w:line="580" w:lineRule="exact"/>
              <w:jc w:val="left"/>
              <w:rPr>
                <w:rFonts w:ascii="宋体" w:hAnsi="宋体" w:cs="宋体"/>
                <w:sz w:val="24"/>
              </w:rPr>
            </w:pPr>
          </w:p>
          <w:p w14:paraId="3F8E569B" w14:textId="77777777" w:rsidR="00D628C7" w:rsidRPr="00D628C7" w:rsidRDefault="00D628C7" w:rsidP="00D628C7">
            <w:pPr>
              <w:spacing w:beforeLines="50" w:before="120" w:line="580" w:lineRule="exact"/>
              <w:rPr>
                <w:rFonts w:ascii="宋体" w:hAnsi="宋体" w:cs="宋体"/>
                <w:sz w:val="24"/>
              </w:rPr>
            </w:pPr>
          </w:p>
          <w:p w14:paraId="529D5B5D" w14:textId="77777777" w:rsidR="00D628C7" w:rsidRPr="00D628C7" w:rsidRDefault="00D628C7" w:rsidP="00D628C7">
            <w:pPr>
              <w:spacing w:beforeLines="50" w:before="120" w:line="580" w:lineRule="exact"/>
              <w:rPr>
                <w:rFonts w:ascii="宋体" w:hAnsi="宋体" w:cs="宋体"/>
                <w:sz w:val="24"/>
              </w:rPr>
            </w:pPr>
            <w:r w:rsidRPr="00D628C7">
              <w:rPr>
                <w:rFonts w:ascii="宋体" w:hAnsi="宋体" w:cs="宋体" w:hint="eastAsia"/>
                <w:sz w:val="24"/>
              </w:rPr>
              <w:t xml:space="preserve">   分管局长（签字）：                    单位（盖章）：              </w:t>
            </w:r>
          </w:p>
          <w:p w14:paraId="79C6DD91" w14:textId="77777777" w:rsidR="00D628C7" w:rsidRPr="00D628C7" w:rsidRDefault="00D628C7" w:rsidP="00D628C7">
            <w:pPr>
              <w:spacing w:beforeLines="50" w:before="120" w:line="580" w:lineRule="exact"/>
              <w:ind w:firstLineChars="100" w:firstLine="240"/>
              <w:rPr>
                <w:rFonts w:ascii="宋体" w:hAnsi="宋体" w:cs="宋体"/>
                <w:sz w:val="24"/>
              </w:rPr>
            </w:pPr>
            <w:r w:rsidRPr="00D628C7">
              <w:rPr>
                <w:rFonts w:ascii="宋体" w:hAnsi="宋体" w:cs="宋体" w:hint="eastAsia"/>
                <w:sz w:val="24"/>
              </w:rPr>
              <w:t xml:space="preserve">                               日期：     年   月   日</w:t>
            </w:r>
          </w:p>
        </w:tc>
      </w:tr>
    </w:tbl>
    <w:p w14:paraId="6E6A0F48" w14:textId="77777777" w:rsidR="00D628C7" w:rsidRPr="00D628C7" w:rsidRDefault="00D628C7" w:rsidP="00D628C7">
      <w:pPr>
        <w:spacing w:beforeLines="50" w:before="120" w:line="580" w:lineRule="exact"/>
        <w:rPr>
          <w:rFonts w:eastAsia="方正仿宋_GBK"/>
          <w:sz w:val="21"/>
          <w:szCs w:val="21"/>
        </w:rPr>
      </w:pPr>
      <w:r w:rsidRPr="00D628C7">
        <w:rPr>
          <w:rFonts w:ascii="方正黑体_GBK" w:eastAsia="方正黑体_GBK" w:hAnsi="方正黑体_GBK" w:cs="方正黑体_GBK" w:hint="eastAsia"/>
          <w:sz w:val="21"/>
          <w:szCs w:val="21"/>
        </w:rPr>
        <w:t>注：</w:t>
      </w:r>
      <w:r w:rsidRPr="00D628C7">
        <w:rPr>
          <w:rFonts w:ascii="方正仿宋_GBK" w:eastAsia="方正仿宋_GBK" w:hAnsi="方正仿宋_GBK" w:cs="方正仿宋_GBK" w:hint="eastAsia"/>
          <w:sz w:val="21"/>
          <w:szCs w:val="21"/>
        </w:rPr>
        <w:t>公示时间须在</w:t>
      </w:r>
      <w:r w:rsidRPr="00E77ABE">
        <w:rPr>
          <w:rFonts w:eastAsia="方正仿宋_GBK"/>
          <w:sz w:val="21"/>
          <w:szCs w:val="21"/>
        </w:rPr>
        <w:t>5</w:t>
      </w:r>
      <w:r w:rsidRPr="00D628C7">
        <w:rPr>
          <w:rFonts w:ascii="方正仿宋_GBK" w:eastAsia="方正仿宋_GBK" w:hAnsi="方正仿宋_GBK" w:cs="方正仿宋_GBK" w:hint="eastAsia"/>
          <w:sz w:val="21"/>
          <w:szCs w:val="21"/>
        </w:rPr>
        <w:t>个工作日以上。</w:t>
      </w:r>
    </w:p>
    <w:p w14:paraId="75D9241B" w14:textId="77777777" w:rsidR="00D628C7" w:rsidRPr="00D628C7" w:rsidRDefault="00D628C7" w:rsidP="00D628C7">
      <w:pPr>
        <w:autoSpaceDN w:val="0"/>
        <w:spacing w:line="580" w:lineRule="exact"/>
        <w:rPr>
          <w:rFonts w:eastAsia="方正黑体_GBK"/>
          <w:snapToGrid w:val="0"/>
          <w:spacing w:val="-6"/>
          <w:kern w:val="0"/>
          <w:szCs w:val="32"/>
        </w:rPr>
      </w:pPr>
      <w:r w:rsidRPr="00D628C7">
        <w:rPr>
          <w:rFonts w:ascii="方正黑体_GBK" w:eastAsia="方正黑体_GBK" w:hAnsi="方正黑体_GBK" w:cs="方正黑体_GBK" w:hint="eastAsia"/>
          <w:snapToGrid w:val="0"/>
          <w:spacing w:val="-6"/>
          <w:kern w:val="0"/>
          <w:szCs w:val="32"/>
        </w:rPr>
        <w:lastRenderedPageBreak/>
        <w:t>附件</w:t>
      </w:r>
      <w:r w:rsidRPr="00D628C7">
        <w:rPr>
          <w:rFonts w:eastAsia="方正黑体_GBK"/>
          <w:snapToGrid w:val="0"/>
          <w:spacing w:val="-6"/>
          <w:kern w:val="0"/>
          <w:szCs w:val="32"/>
        </w:rPr>
        <w:t>2</w:t>
      </w:r>
    </w:p>
    <w:p w14:paraId="264B0FAE" w14:textId="77777777" w:rsidR="00D628C7" w:rsidRPr="00D628C7" w:rsidRDefault="00D628C7" w:rsidP="00D628C7">
      <w:pPr>
        <w:autoSpaceDN w:val="0"/>
        <w:spacing w:line="580" w:lineRule="exact"/>
        <w:jc w:val="center"/>
        <w:rPr>
          <w:rFonts w:eastAsia="方正小标宋_GBK"/>
          <w:snapToGrid w:val="0"/>
          <w:spacing w:val="-6"/>
          <w:kern w:val="0"/>
          <w:sz w:val="44"/>
          <w:szCs w:val="44"/>
        </w:rPr>
      </w:pPr>
      <w:r w:rsidRPr="00D628C7">
        <w:rPr>
          <w:rFonts w:eastAsia="方正小标宋_GBK" w:hint="eastAsia"/>
          <w:snapToGrid w:val="0"/>
          <w:spacing w:val="-6"/>
          <w:kern w:val="0"/>
          <w:sz w:val="44"/>
          <w:szCs w:val="44"/>
        </w:rPr>
        <w:t>专家推荐意见</w:t>
      </w:r>
    </w:p>
    <w:tbl>
      <w:tblPr>
        <w:tblW w:w="910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07"/>
        <w:gridCol w:w="1869"/>
        <w:gridCol w:w="1463"/>
        <w:gridCol w:w="1521"/>
        <w:gridCol w:w="1945"/>
      </w:tblGrid>
      <w:tr w:rsidR="00D628C7" w:rsidRPr="00D628C7" w14:paraId="6100A98C" w14:textId="77777777" w:rsidTr="00D628C7">
        <w:trPr>
          <w:cantSplit/>
          <w:trHeight w:hRule="exact" w:val="680"/>
          <w:jc w:val="center"/>
        </w:trPr>
        <w:tc>
          <w:tcPr>
            <w:tcW w:w="2305" w:type="dxa"/>
            <w:tcBorders>
              <w:top w:val="single" w:sz="12" w:space="0" w:color="auto"/>
              <w:left w:val="single" w:sz="12" w:space="0" w:color="auto"/>
              <w:bottom w:val="single" w:sz="4" w:space="0" w:color="auto"/>
              <w:right w:val="single" w:sz="4" w:space="0" w:color="auto"/>
            </w:tcBorders>
            <w:vAlign w:val="center"/>
            <w:hideMark/>
          </w:tcPr>
          <w:p w14:paraId="28A54108" w14:textId="77777777" w:rsidR="00D628C7" w:rsidRPr="00D628C7" w:rsidRDefault="00D628C7" w:rsidP="00D628C7">
            <w:pPr>
              <w:autoSpaceDN w:val="0"/>
              <w:spacing w:line="260" w:lineRule="exact"/>
              <w:jc w:val="center"/>
              <w:rPr>
                <w:snapToGrid w:val="0"/>
                <w:sz w:val="24"/>
              </w:rPr>
            </w:pPr>
            <w:r w:rsidRPr="00D628C7">
              <w:rPr>
                <w:rFonts w:hint="eastAsia"/>
                <w:snapToGrid w:val="0"/>
                <w:sz w:val="24"/>
              </w:rPr>
              <w:t>专家姓名</w:t>
            </w:r>
          </w:p>
        </w:tc>
        <w:tc>
          <w:tcPr>
            <w:tcW w:w="1868" w:type="dxa"/>
            <w:tcBorders>
              <w:top w:val="single" w:sz="12" w:space="0" w:color="auto"/>
              <w:left w:val="single" w:sz="4" w:space="0" w:color="auto"/>
              <w:bottom w:val="single" w:sz="4" w:space="0" w:color="auto"/>
              <w:right w:val="single" w:sz="4" w:space="0" w:color="auto"/>
            </w:tcBorders>
            <w:vAlign w:val="center"/>
          </w:tcPr>
          <w:p w14:paraId="66BC99EF" w14:textId="77777777" w:rsidR="00D628C7" w:rsidRPr="00D628C7" w:rsidRDefault="00D628C7" w:rsidP="00D628C7">
            <w:pPr>
              <w:autoSpaceDN w:val="0"/>
              <w:spacing w:line="260" w:lineRule="exact"/>
              <w:jc w:val="center"/>
              <w:rPr>
                <w:snapToGrid w:val="0"/>
                <w:sz w:val="24"/>
              </w:rPr>
            </w:pPr>
          </w:p>
        </w:tc>
        <w:tc>
          <w:tcPr>
            <w:tcW w:w="1462" w:type="dxa"/>
            <w:tcBorders>
              <w:top w:val="single" w:sz="12" w:space="0" w:color="auto"/>
              <w:left w:val="single" w:sz="4" w:space="0" w:color="auto"/>
              <w:bottom w:val="single" w:sz="4" w:space="0" w:color="auto"/>
              <w:right w:val="single" w:sz="4" w:space="0" w:color="auto"/>
            </w:tcBorders>
            <w:vAlign w:val="center"/>
            <w:hideMark/>
          </w:tcPr>
          <w:p w14:paraId="6C6A5158" w14:textId="77777777" w:rsidR="00D628C7" w:rsidRPr="00D628C7" w:rsidRDefault="00D628C7" w:rsidP="00D628C7">
            <w:pPr>
              <w:autoSpaceDN w:val="0"/>
              <w:spacing w:line="260" w:lineRule="exact"/>
              <w:jc w:val="center"/>
              <w:rPr>
                <w:snapToGrid w:val="0"/>
                <w:sz w:val="24"/>
              </w:rPr>
            </w:pPr>
            <w:r w:rsidRPr="00D628C7">
              <w:rPr>
                <w:rFonts w:hint="eastAsia"/>
                <w:snapToGrid w:val="0"/>
                <w:sz w:val="24"/>
              </w:rPr>
              <w:t>工作单位</w:t>
            </w:r>
          </w:p>
        </w:tc>
        <w:tc>
          <w:tcPr>
            <w:tcW w:w="3464" w:type="dxa"/>
            <w:gridSpan w:val="2"/>
            <w:tcBorders>
              <w:top w:val="single" w:sz="12" w:space="0" w:color="auto"/>
              <w:left w:val="single" w:sz="4" w:space="0" w:color="auto"/>
              <w:bottom w:val="single" w:sz="4" w:space="0" w:color="auto"/>
              <w:right w:val="single" w:sz="12" w:space="0" w:color="auto"/>
            </w:tcBorders>
            <w:vAlign w:val="center"/>
          </w:tcPr>
          <w:p w14:paraId="45BF8FE9" w14:textId="77777777" w:rsidR="00D628C7" w:rsidRPr="00D628C7" w:rsidRDefault="00D628C7" w:rsidP="00D628C7">
            <w:pPr>
              <w:autoSpaceDN w:val="0"/>
              <w:spacing w:line="260" w:lineRule="exact"/>
              <w:jc w:val="center"/>
              <w:rPr>
                <w:snapToGrid w:val="0"/>
                <w:sz w:val="24"/>
              </w:rPr>
            </w:pPr>
          </w:p>
        </w:tc>
      </w:tr>
      <w:tr w:rsidR="00D628C7" w:rsidRPr="00D628C7" w14:paraId="3806B018" w14:textId="77777777" w:rsidTr="00D628C7">
        <w:trPr>
          <w:cantSplit/>
          <w:trHeight w:hRule="exact" w:val="680"/>
          <w:jc w:val="center"/>
        </w:trPr>
        <w:tc>
          <w:tcPr>
            <w:tcW w:w="2305" w:type="dxa"/>
            <w:tcBorders>
              <w:top w:val="single" w:sz="4" w:space="0" w:color="auto"/>
              <w:left w:val="single" w:sz="12" w:space="0" w:color="auto"/>
              <w:bottom w:val="single" w:sz="4" w:space="0" w:color="auto"/>
              <w:right w:val="single" w:sz="4" w:space="0" w:color="auto"/>
            </w:tcBorders>
            <w:vAlign w:val="center"/>
            <w:hideMark/>
          </w:tcPr>
          <w:p w14:paraId="717539C5" w14:textId="77777777" w:rsidR="00D628C7" w:rsidRPr="00D628C7" w:rsidRDefault="00D628C7" w:rsidP="00D628C7">
            <w:pPr>
              <w:autoSpaceDN w:val="0"/>
              <w:spacing w:line="260" w:lineRule="exact"/>
              <w:jc w:val="center"/>
              <w:rPr>
                <w:snapToGrid w:val="0"/>
                <w:sz w:val="24"/>
              </w:rPr>
            </w:pPr>
            <w:r w:rsidRPr="00D628C7">
              <w:rPr>
                <w:rFonts w:hint="eastAsia"/>
                <w:snapToGrid w:val="0"/>
                <w:sz w:val="24"/>
              </w:rPr>
              <w:t>职称或职务</w:t>
            </w: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39363992" w14:textId="77777777" w:rsidR="00D628C7" w:rsidRPr="00D628C7" w:rsidRDefault="00D628C7" w:rsidP="00D628C7">
            <w:pPr>
              <w:autoSpaceDN w:val="0"/>
              <w:spacing w:line="260" w:lineRule="exact"/>
              <w:jc w:val="center"/>
              <w:rPr>
                <w:snapToGrid w:val="0"/>
                <w:sz w:val="24"/>
              </w:rPr>
            </w:pPr>
          </w:p>
        </w:tc>
        <w:tc>
          <w:tcPr>
            <w:tcW w:w="1520" w:type="dxa"/>
            <w:tcBorders>
              <w:top w:val="single" w:sz="4" w:space="0" w:color="auto"/>
              <w:left w:val="single" w:sz="4" w:space="0" w:color="auto"/>
              <w:bottom w:val="single" w:sz="4" w:space="0" w:color="auto"/>
              <w:right w:val="single" w:sz="4" w:space="0" w:color="auto"/>
            </w:tcBorders>
            <w:vAlign w:val="center"/>
            <w:hideMark/>
          </w:tcPr>
          <w:p w14:paraId="704B6B61" w14:textId="77777777" w:rsidR="00D628C7" w:rsidRPr="00D628C7" w:rsidRDefault="00D628C7" w:rsidP="00D628C7">
            <w:pPr>
              <w:autoSpaceDN w:val="0"/>
              <w:spacing w:line="260" w:lineRule="exact"/>
              <w:jc w:val="center"/>
              <w:rPr>
                <w:snapToGrid w:val="0"/>
                <w:sz w:val="24"/>
              </w:rPr>
            </w:pPr>
            <w:r w:rsidRPr="00D628C7">
              <w:rPr>
                <w:rFonts w:hint="eastAsia"/>
                <w:snapToGrid w:val="0"/>
                <w:sz w:val="24"/>
              </w:rPr>
              <w:t>手机号码</w:t>
            </w:r>
          </w:p>
        </w:tc>
        <w:tc>
          <w:tcPr>
            <w:tcW w:w="1944" w:type="dxa"/>
            <w:tcBorders>
              <w:top w:val="single" w:sz="4" w:space="0" w:color="auto"/>
              <w:left w:val="single" w:sz="4" w:space="0" w:color="auto"/>
              <w:bottom w:val="single" w:sz="4" w:space="0" w:color="auto"/>
              <w:right w:val="single" w:sz="12" w:space="0" w:color="auto"/>
            </w:tcBorders>
            <w:vAlign w:val="center"/>
          </w:tcPr>
          <w:p w14:paraId="1863642C" w14:textId="77777777" w:rsidR="00D628C7" w:rsidRPr="00D628C7" w:rsidRDefault="00D628C7" w:rsidP="00D628C7">
            <w:pPr>
              <w:autoSpaceDN w:val="0"/>
              <w:spacing w:line="260" w:lineRule="exact"/>
              <w:jc w:val="center"/>
              <w:rPr>
                <w:snapToGrid w:val="0"/>
                <w:sz w:val="24"/>
              </w:rPr>
            </w:pPr>
          </w:p>
        </w:tc>
      </w:tr>
      <w:tr w:rsidR="00D628C7" w:rsidRPr="00D628C7" w14:paraId="4AAF1EAA" w14:textId="77777777" w:rsidTr="00D628C7">
        <w:trPr>
          <w:cantSplit/>
          <w:trHeight w:val="9800"/>
          <w:jc w:val="center"/>
        </w:trPr>
        <w:tc>
          <w:tcPr>
            <w:tcW w:w="9099" w:type="dxa"/>
            <w:gridSpan w:val="5"/>
            <w:tcBorders>
              <w:top w:val="single" w:sz="4" w:space="0" w:color="auto"/>
              <w:left w:val="single" w:sz="12" w:space="0" w:color="auto"/>
              <w:bottom w:val="single" w:sz="12" w:space="0" w:color="auto"/>
              <w:right w:val="single" w:sz="12" w:space="0" w:color="auto"/>
            </w:tcBorders>
            <w:vAlign w:val="center"/>
          </w:tcPr>
          <w:p w14:paraId="739E66D3" w14:textId="77777777" w:rsidR="00D628C7" w:rsidRPr="00D628C7" w:rsidRDefault="00D628C7" w:rsidP="00D628C7">
            <w:pPr>
              <w:autoSpaceDN w:val="0"/>
              <w:spacing w:line="260" w:lineRule="exact"/>
              <w:jc w:val="center"/>
              <w:rPr>
                <w:snapToGrid w:val="0"/>
                <w:sz w:val="28"/>
                <w:szCs w:val="28"/>
              </w:rPr>
            </w:pPr>
          </w:p>
          <w:p w14:paraId="1EDBB240" w14:textId="77777777" w:rsidR="00D628C7" w:rsidRPr="00D628C7" w:rsidRDefault="00D628C7" w:rsidP="00D628C7">
            <w:pPr>
              <w:autoSpaceDN w:val="0"/>
              <w:spacing w:line="260" w:lineRule="exact"/>
              <w:jc w:val="center"/>
              <w:rPr>
                <w:snapToGrid w:val="0"/>
                <w:sz w:val="28"/>
                <w:szCs w:val="28"/>
              </w:rPr>
            </w:pPr>
          </w:p>
          <w:p w14:paraId="6D5215FE" w14:textId="77777777" w:rsidR="00D628C7" w:rsidRPr="00D628C7" w:rsidRDefault="00D628C7" w:rsidP="00D628C7">
            <w:pPr>
              <w:autoSpaceDN w:val="0"/>
              <w:spacing w:line="260" w:lineRule="exact"/>
              <w:jc w:val="center"/>
              <w:rPr>
                <w:snapToGrid w:val="0"/>
                <w:sz w:val="28"/>
                <w:szCs w:val="28"/>
              </w:rPr>
            </w:pPr>
          </w:p>
          <w:p w14:paraId="01229BD3" w14:textId="77777777" w:rsidR="00D628C7" w:rsidRPr="00D628C7" w:rsidRDefault="00D628C7" w:rsidP="00D628C7">
            <w:pPr>
              <w:autoSpaceDN w:val="0"/>
              <w:spacing w:line="260" w:lineRule="exact"/>
              <w:jc w:val="center"/>
              <w:rPr>
                <w:snapToGrid w:val="0"/>
                <w:sz w:val="28"/>
                <w:szCs w:val="28"/>
              </w:rPr>
            </w:pPr>
          </w:p>
          <w:p w14:paraId="27C0AC5E" w14:textId="77777777" w:rsidR="00D628C7" w:rsidRPr="00D628C7" w:rsidRDefault="00D628C7" w:rsidP="00D628C7">
            <w:pPr>
              <w:autoSpaceDN w:val="0"/>
              <w:spacing w:line="260" w:lineRule="exact"/>
              <w:jc w:val="center"/>
              <w:rPr>
                <w:snapToGrid w:val="0"/>
                <w:sz w:val="28"/>
                <w:szCs w:val="28"/>
              </w:rPr>
            </w:pPr>
          </w:p>
          <w:p w14:paraId="25A16D44" w14:textId="77777777" w:rsidR="00D628C7" w:rsidRPr="00D628C7" w:rsidRDefault="00D628C7" w:rsidP="00D628C7">
            <w:pPr>
              <w:autoSpaceDN w:val="0"/>
              <w:spacing w:line="260" w:lineRule="exact"/>
              <w:jc w:val="center"/>
              <w:rPr>
                <w:snapToGrid w:val="0"/>
                <w:sz w:val="28"/>
                <w:szCs w:val="28"/>
              </w:rPr>
            </w:pPr>
          </w:p>
          <w:p w14:paraId="3CE983E3" w14:textId="77777777" w:rsidR="00D628C7" w:rsidRPr="00D628C7" w:rsidRDefault="00D628C7" w:rsidP="00D628C7">
            <w:pPr>
              <w:autoSpaceDN w:val="0"/>
              <w:spacing w:line="260" w:lineRule="exact"/>
              <w:jc w:val="center"/>
              <w:rPr>
                <w:snapToGrid w:val="0"/>
                <w:sz w:val="28"/>
                <w:szCs w:val="28"/>
              </w:rPr>
            </w:pPr>
          </w:p>
          <w:p w14:paraId="657563CE" w14:textId="77777777" w:rsidR="00D628C7" w:rsidRPr="00D628C7" w:rsidRDefault="00D628C7" w:rsidP="00D628C7">
            <w:pPr>
              <w:autoSpaceDN w:val="0"/>
              <w:spacing w:line="260" w:lineRule="exact"/>
              <w:jc w:val="center"/>
              <w:rPr>
                <w:snapToGrid w:val="0"/>
                <w:sz w:val="28"/>
                <w:szCs w:val="28"/>
              </w:rPr>
            </w:pPr>
          </w:p>
          <w:p w14:paraId="6382D13E" w14:textId="77777777" w:rsidR="00D628C7" w:rsidRPr="00D628C7" w:rsidRDefault="00D628C7" w:rsidP="00D628C7">
            <w:pPr>
              <w:autoSpaceDN w:val="0"/>
              <w:spacing w:line="260" w:lineRule="exact"/>
              <w:jc w:val="center"/>
              <w:rPr>
                <w:snapToGrid w:val="0"/>
                <w:sz w:val="28"/>
                <w:szCs w:val="28"/>
              </w:rPr>
            </w:pPr>
          </w:p>
          <w:p w14:paraId="2CA21795" w14:textId="77777777" w:rsidR="00D628C7" w:rsidRPr="00D628C7" w:rsidRDefault="00D628C7" w:rsidP="00D628C7">
            <w:pPr>
              <w:autoSpaceDN w:val="0"/>
              <w:spacing w:line="260" w:lineRule="exact"/>
              <w:jc w:val="center"/>
              <w:rPr>
                <w:snapToGrid w:val="0"/>
                <w:sz w:val="28"/>
                <w:szCs w:val="28"/>
              </w:rPr>
            </w:pPr>
          </w:p>
          <w:p w14:paraId="616F83B9" w14:textId="77777777" w:rsidR="00D628C7" w:rsidRPr="00D628C7" w:rsidRDefault="00D628C7" w:rsidP="00D628C7">
            <w:pPr>
              <w:autoSpaceDN w:val="0"/>
              <w:spacing w:line="260" w:lineRule="exact"/>
              <w:jc w:val="center"/>
              <w:rPr>
                <w:snapToGrid w:val="0"/>
                <w:sz w:val="28"/>
                <w:szCs w:val="28"/>
              </w:rPr>
            </w:pPr>
          </w:p>
          <w:p w14:paraId="0E1D2CD2" w14:textId="77777777" w:rsidR="00D628C7" w:rsidRPr="00D628C7" w:rsidRDefault="00D628C7" w:rsidP="00D628C7">
            <w:pPr>
              <w:autoSpaceDN w:val="0"/>
              <w:spacing w:line="260" w:lineRule="exact"/>
              <w:jc w:val="center"/>
              <w:rPr>
                <w:snapToGrid w:val="0"/>
                <w:sz w:val="28"/>
                <w:szCs w:val="28"/>
              </w:rPr>
            </w:pPr>
          </w:p>
          <w:p w14:paraId="104D3B40" w14:textId="77777777" w:rsidR="00D628C7" w:rsidRPr="00D628C7" w:rsidRDefault="00D628C7" w:rsidP="00D628C7">
            <w:pPr>
              <w:autoSpaceDN w:val="0"/>
              <w:spacing w:line="260" w:lineRule="exact"/>
              <w:jc w:val="center"/>
              <w:rPr>
                <w:snapToGrid w:val="0"/>
                <w:sz w:val="28"/>
                <w:szCs w:val="28"/>
              </w:rPr>
            </w:pPr>
          </w:p>
          <w:p w14:paraId="7DE6BA3F" w14:textId="77777777" w:rsidR="00D628C7" w:rsidRPr="00D628C7" w:rsidRDefault="00D628C7" w:rsidP="00D628C7">
            <w:pPr>
              <w:autoSpaceDN w:val="0"/>
              <w:spacing w:line="260" w:lineRule="exact"/>
              <w:rPr>
                <w:snapToGrid w:val="0"/>
                <w:sz w:val="28"/>
                <w:szCs w:val="28"/>
              </w:rPr>
            </w:pPr>
          </w:p>
          <w:p w14:paraId="17840557" w14:textId="77777777" w:rsidR="00D628C7" w:rsidRPr="00D628C7" w:rsidRDefault="00D628C7" w:rsidP="00D628C7">
            <w:pPr>
              <w:autoSpaceDN w:val="0"/>
              <w:spacing w:line="260" w:lineRule="exact"/>
              <w:rPr>
                <w:snapToGrid w:val="0"/>
                <w:sz w:val="28"/>
                <w:szCs w:val="28"/>
              </w:rPr>
            </w:pPr>
          </w:p>
          <w:p w14:paraId="3ECD9739" w14:textId="77777777" w:rsidR="00D628C7" w:rsidRPr="00D628C7" w:rsidRDefault="00D628C7" w:rsidP="00D628C7">
            <w:pPr>
              <w:autoSpaceDN w:val="0"/>
              <w:spacing w:line="260" w:lineRule="exact"/>
              <w:jc w:val="center"/>
              <w:rPr>
                <w:snapToGrid w:val="0"/>
                <w:sz w:val="28"/>
                <w:szCs w:val="28"/>
              </w:rPr>
            </w:pPr>
          </w:p>
          <w:p w14:paraId="702F3D85" w14:textId="77777777" w:rsidR="00D628C7" w:rsidRPr="00D628C7" w:rsidRDefault="00D628C7" w:rsidP="00D628C7">
            <w:pPr>
              <w:autoSpaceDN w:val="0"/>
              <w:spacing w:line="260" w:lineRule="exact"/>
              <w:jc w:val="center"/>
              <w:rPr>
                <w:snapToGrid w:val="0"/>
                <w:sz w:val="28"/>
                <w:szCs w:val="28"/>
              </w:rPr>
            </w:pPr>
          </w:p>
          <w:p w14:paraId="5F581305" w14:textId="77777777" w:rsidR="00D628C7" w:rsidRPr="00D628C7" w:rsidRDefault="00D628C7" w:rsidP="00D628C7">
            <w:pPr>
              <w:autoSpaceDN w:val="0"/>
              <w:spacing w:line="260" w:lineRule="exact"/>
              <w:jc w:val="center"/>
              <w:rPr>
                <w:snapToGrid w:val="0"/>
                <w:sz w:val="28"/>
                <w:szCs w:val="28"/>
              </w:rPr>
            </w:pPr>
          </w:p>
          <w:p w14:paraId="50DEA2D2" w14:textId="77777777" w:rsidR="00D628C7" w:rsidRPr="00D628C7" w:rsidRDefault="00D628C7" w:rsidP="00D628C7">
            <w:pPr>
              <w:autoSpaceDN w:val="0"/>
              <w:spacing w:line="260" w:lineRule="exact"/>
              <w:rPr>
                <w:snapToGrid w:val="0"/>
                <w:sz w:val="28"/>
                <w:szCs w:val="28"/>
              </w:rPr>
            </w:pPr>
          </w:p>
          <w:p w14:paraId="081943BC" w14:textId="77777777" w:rsidR="00D628C7" w:rsidRPr="00D628C7" w:rsidRDefault="00D628C7" w:rsidP="00D628C7">
            <w:pPr>
              <w:autoSpaceDN w:val="0"/>
              <w:spacing w:line="260" w:lineRule="exact"/>
              <w:jc w:val="center"/>
              <w:rPr>
                <w:snapToGrid w:val="0"/>
                <w:sz w:val="28"/>
                <w:szCs w:val="28"/>
              </w:rPr>
            </w:pPr>
          </w:p>
          <w:p w14:paraId="4C4836EC" w14:textId="77777777" w:rsidR="00D628C7" w:rsidRPr="00D628C7" w:rsidRDefault="00D628C7" w:rsidP="00D628C7">
            <w:pPr>
              <w:autoSpaceDN w:val="0"/>
              <w:spacing w:line="260" w:lineRule="exact"/>
              <w:rPr>
                <w:snapToGrid w:val="0"/>
                <w:sz w:val="28"/>
                <w:szCs w:val="28"/>
              </w:rPr>
            </w:pPr>
          </w:p>
          <w:p w14:paraId="096FDB59" w14:textId="77777777" w:rsidR="00D628C7" w:rsidRPr="00D628C7" w:rsidRDefault="00D628C7" w:rsidP="00D628C7">
            <w:pPr>
              <w:autoSpaceDN w:val="0"/>
              <w:spacing w:line="260" w:lineRule="exact"/>
              <w:rPr>
                <w:snapToGrid w:val="0"/>
                <w:sz w:val="28"/>
                <w:szCs w:val="28"/>
              </w:rPr>
            </w:pPr>
          </w:p>
          <w:p w14:paraId="233E901E" w14:textId="77777777" w:rsidR="00D628C7" w:rsidRPr="00D628C7" w:rsidRDefault="00D628C7" w:rsidP="00D628C7">
            <w:pPr>
              <w:autoSpaceDN w:val="0"/>
              <w:spacing w:line="260" w:lineRule="exact"/>
              <w:jc w:val="center"/>
              <w:rPr>
                <w:snapToGrid w:val="0"/>
                <w:sz w:val="28"/>
                <w:szCs w:val="28"/>
              </w:rPr>
            </w:pPr>
          </w:p>
          <w:p w14:paraId="322B9DE0" w14:textId="77777777" w:rsidR="00D628C7" w:rsidRPr="00D628C7" w:rsidRDefault="00D628C7" w:rsidP="00D628C7">
            <w:pPr>
              <w:autoSpaceDN w:val="0"/>
              <w:spacing w:line="260" w:lineRule="exact"/>
              <w:rPr>
                <w:snapToGrid w:val="0"/>
                <w:sz w:val="28"/>
                <w:szCs w:val="28"/>
              </w:rPr>
            </w:pPr>
          </w:p>
          <w:p w14:paraId="4E545F15" w14:textId="77777777" w:rsidR="00D628C7" w:rsidRPr="00D628C7" w:rsidRDefault="00D628C7" w:rsidP="00D628C7">
            <w:pPr>
              <w:autoSpaceDN w:val="0"/>
              <w:spacing w:line="260" w:lineRule="exact"/>
              <w:jc w:val="center"/>
              <w:rPr>
                <w:snapToGrid w:val="0"/>
                <w:sz w:val="28"/>
                <w:szCs w:val="28"/>
              </w:rPr>
            </w:pPr>
          </w:p>
          <w:p w14:paraId="15D09820" w14:textId="77777777" w:rsidR="00D628C7" w:rsidRPr="00D628C7" w:rsidRDefault="00D628C7" w:rsidP="00D628C7">
            <w:pPr>
              <w:autoSpaceDN w:val="0"/>
              <w:spacing w:line="260" w:lineRule="exact"/>
              <w:jc w:val="center"/>
              <w:rPr>
                <w:snapToGrid w:val="0"/>
                <w:sz w:val="28"/>
                <w:szCs w:val="28"/>
              </w:rPr>
            </w:pPr>
          </w:p>
          <w:p w14:paraId="7E68C1E3" w14:textId="77777777" w:rsidR="00D628C7" w:rsidRPr="00D628C7" w:rsidRDefault="00D628C7" w:rsidP="00D628C7">
            <w:pPr>
              <w:autoSpaceDN w:val="0"/>
              <w:spacing w:line="260" w:lineRule="exact"/>
              <w:jc w:val="center"/>
              <w:rPr>
                <w:snapToGrid w:val="0"/>
                <w:sz w:val="28"/>
                <w:szCs w:val="28"/>
              </w:rPr>
            </w:pPr>
          </w:p>
          <w:p w14:paraId="13E31F7F" w14:textId="77777777" w:rsidR="00D628C7" w:rsidRPr="00D628C7" w:rsidRDefault="00D628C7" w:rsidP="00D628C7">
            <w:pPr>
              <w:autoSpaceDN w:val="0"/>
              <w:spacing w:line="260" w:lineRule="exact"/>
              <w:jc w:val="center"/>
              <w:rPr>
                <w:snapToGrid w:val="0"/>
                <w:sz w:val="28"/>
                <w:szCs w:val="28"/>
              </w:rPr>
            </w:pPr>
          </w:p>
          <w:p w14:paraId="0B3C128C" w14:textId="77777777" w:rsidR="00D628C7" w:rsidRPr="00D628C7" w:rsidRDefault="00D628C7" w:rsidP="00D628C7">
            <w:pPr>
              <w:autoSpaceDN w:val="0"/>
              <w:spacing w:line="260" w:lineRule="exact"/>
              <w:jc w:val="center"/>
              <w:rPr>
                <w:snapToGrid w:val="0"/>
                <w:sz w:val="28"/>
                <w:szCs w:val="28"/>
              </w:rPr>
            </w:pPr>
          </w:p>
          <w:p w14:paraId="1AA03C4F" w14:textId="77777777" w:rsidR="00D628C7" w:rsidRPr="00D628C7" w:rsidRDefault="00D628C7" w:rsidP="00D628C7">
            <w:pPr>
              <w:autoSpaceDN w:val="0"/>
              <w:spacing w:line="260" w:lineRule="exact"/>
              <w:jc w:val="center"/>
              <w:rPr>
                <w:snapToGrid w:val="0"/>
                <w:sz w:val="28"/>
                <w:szCs w:val="28"/>
              </w:rPr>
            </w:pPr>
          </w:p>
          <w:p w14:paraId="10366610" w14:textId="77777777" w:rsidR="00D628C7" w:rsidRPr="00D628C7" w:rsidRDefault="00D628C7" w:rsidP="00D628C7">
            <w:pPr>
              <w:autoSpaceDN w:val="0"/>
              <w:spacing w:line="260" w:lineRule="exact"/>
              <w:rPr>
                <w:snapToGrid w:val="0"/>
                <w:sz w:val="28"/>
                <w:szCs w:val="28"/>
              </w:rPr>
            </w:pPr>
          </w:p>
          <w:p w14:paraId="11F6329B" w14:textId="77777777" w:rsidR="00D628C7" w:rsidRPr="00D628C7" w:rsidRDefault="00D628C7" w:rsidP="00D628C7">
            <w:pPr>
              <w:autoSpaceDN w:val="0"/>
              <w:spacing w:line="260" w:lineRule="exact"/>
              <w:rPr>
                <w:snapToGrid w:val="0"/>
                <w:sz w:val="28"/>
                <w:szCs w:val="28"/>
              </w:rPr>
            </w:pPr>
          </w:p>
          <w:p w14:paraId="2D002007" w14:textId="77777777" w:rsidR="00D628C7" w:rsidRPr="00D628C7" w:rsidRDefault="00D628C7" w:rsidP="00D628C7">
            <w:pPr>
              <w:autoSpaceDN w:val="0"/>
              <w:spacing w:line="260" w:lineRule="exact"/>
              <w:jc w:val="center"/>
              <w:rPr>
                <w:snapToGrid w:val="0"/>
                <w:sz w:val="28"/>
                <w:szCs w:val="28"/>
              </w:rPr>
            </w:pPr>
          </w:p>
          <w:p w14:paraId="78D97D76" w14:textId="77777777" w:rsidR="00D628C7" w:rsidRPr="00D628C7" w:rsidRDefault="00D628C7" w:rsidP="00D628C7">
            <w:pPr>
              <w:autoSpaceDN w:val="0"/>
              <w:spacing w:line="260" w:lineRule="exact"/>
              <w:jc w:val="center"/>
              <w:rPr>
                <w:snapToGrid w:val="0"/>
                <w:sz w:val="28"/>
                <w:szCs w:val="28"/>
              </w:rPr>
            </w:pPr>
            <w:r w:rsidRPr="00D628C7">
              <w:rPr>
                <w:rFonts w:hint="eastAsia"/>
                <w:snapToGrid w:val="0"/>
                <w:sz w:val="28"/>
                <w:szCs w:val="28"/>
              </w:rPr>
              <w:t>签字：</w:t>
            </w:r>
            <w:r w:rsidRPr="00D628C7">
              <w:rPr>
                <w:snapToGrid w:val="0"/>
                <w:sz w:val="28"/>
                <w:szCs w:val="28"/>
              </w:rPr>
              <w:t xml:space="preserve">                                       </w:t>
            </w:r>
            <w:r w:rsidRPr="00D628C7">
              <w:rPr>
                <w:rFonts w:hint="eastAsia"/>
                <w:snapToGrid w:val="0"/>
                <w:sz w:val="28"/>
                <w:szCs w:val="28"/>
              </w:rPr>
              <w:t>年</w:t>
            </w:r>
            <w:r w:rsidRPr="00D628C7">
              <w:rPr>
                <w:snapToGrid w:val="0"/>
                <w:sz w:val="28"/>
                <w:szCs w:val="28"/>
              </w:rPr>
              <w:t xml:space="preserve">   </w:t>
            </w:r>
            <w:r w:rsidRPr="00D628C7">
              <w:rPr>
                <w:rFonts w:hint="eastAsia"/>
                <w:snapToGrid w:val="0"/>
                <w:sz w:val="28"/>
                <w:szCs w:val="28"/>
              </w:rPr>
              <w:t>月</w:t>
            </w:r>
            <w:r w:rsidRPr="00D628C7">
              <w:rPr>
                <w:snapToGrid w:val="0"/>
                <w:sz w:val="28"/>
                <w:szCs w:val="28"/>
              </w:rPr>
              <w:t xml:space="preserve">   </w:t>
            </w:r>
            <w:r w:rsidRPr="00D628C7">
              <w:rPr>
                <w:rFonts w:hint="eastAsia"/>
                <w:snapToGrid w:val="0"/>
                <w:sz w:val="28"/>
                <w:szCs w:val="28"/>
              </w:rPr>
              <w:t>日</w:t>
            </w:r>
          </w:p>
        </w:tc>
      </w:tr>
    </w:tbl>
    <w:p w14:paraId="3B3830E8" w14:textId="77777777" w:rsidR="00D628C7" w:rsidRPr="00D628C7" w:rsidRDefault="00D628C7" w:rsidP="00D628C7">
      <w:pPr>
        <w:spacing w:line="580" w:lineRule="exact"/>
        <w:rPr>
          <w:rFonts w:eastAsia="方正黑体_GBK"/>
          <w:szCs w:val="32"/>
        </w:rPr>
      </w:pPr>
      <w:r w:rsidRPr="00D628C7">
        <w:rPr>
          <w:rFonts w:eastAsia="方正黑体_GBK" w:hint="eastAsia"/>
          <w:szCs w:val="32"/>
        </w:rPr>
        <w:lastRenderedPageBreak/>
        <w:t>附件</w:t>
      </w:r>
      <w:r w:rsidRPr="00D628C7">
        <w:rPr>
          <w:rFonts w:eastAsia="方正黑体_GBK"/>
          <w:szCs w:val="32"/>
        </w:rPr>
        <w:t>3</w:t>
      </w:r>
    </w:p>
    <w:p w14:paraId="75B90341" w14:textId="77777777" w:rsidR="00D628C7" w:rsidRPr="00D628C7" w:rsidRDefault="00D628C7" w:rsidP="00D628C7">
      <w:pPr>
        <w:spacing w:line="580" w:lineRule="exact"/>
        <w:jc w:val="center"/>
        <w:rPr>
          <w:rFonts w:ascii="方正小标宋_GBK" w:eastAsia="方正小标宋_GBK" w:hAnsi="方正小标宋_GBK" w:cs="方正小标宋_GBK"/>
          <w:sz w:val="44"/>
          <w:szCs w:val="44"/>
        </w:rPr>
      </w:pPr>
    </w:p>
    <w:p w14:paraId="55BEBFAF" w14:textId="77777777" w:rsidR="00D628C7" w:rsidRPr="00D628C7" w:rsidRDefault="00D628C7" w:rsidP="00D628C7">
      <w:pPr>
        <w:spacing w:line="580" w:lineRule="exact"/>
        <w:rPr>
          <w:rFonts w:eastAsia="方正楷体_GBK"/>
          <w:szCs w:val="32"/>
        </w:rPr>
      </w:pPr>
    </w:p>
    <w:p w14:paraId="11CC8C25" w14:textId="77777777" w:rsidR="00D628C7" w:rsidRPr="00D628C7" w:rsidRDefault="00D628C7" w:rsidP="00D628C7">
      <w:pPr>
        <w:spacing w:line="580" w:lineRule="exact"/>
        <w:jc w:val="center"/>
        <w:rPr>
          <w:rFonts w:ascii="方正小标宋_GBK" w:eastAsia="方正小标宋_GBK" w:hAnsi="方正小标宋_GBK" w:cs="方正小标宋_GBK"/>
          <w:sz w:val="44"/>
          <w:szCs w:val="44"/>
        </w:rPr>
      </w:pPr>
      <w:r w:rsidRPr="00D628C7">
        <w:rPr>
          <w:rFonts w:ascii="方正小标宋_GBK" w:eastAsia="方正小标宋_GBK" w:hAnsi="方正小标宋_GBK" w:cs="方正小标宋_GBK" w:hint="eastAsia"/>
          <w:sz w:val="44"/>
          <w:szCs w:val="44"/>
        </w:rPr>
        <w:t>江苏省技工院校教师申报高级专业</w:t>
      </w:r>
    </w:p>
    <w:p w14:paraId="6F292CAC" w14:textId="77777777" w:rsidR="00D628C7" w:rsidRPr="00D628C7" w:rsidRDefault="00D628C7" w:rsidP="00D628C7">
      <w:pPr>
        <w:spacing w:line="580" w:lineRule="exact"/>
        <w:jc w:val="center"/>
        <w:rPr>
          <w:rFonts w:ascii="方正小标宋_GBK" w:eastAsia="方正小标宋_GBK" w:hAnsi="方正小标宋_GBK" w:cs="方正小标宋_GBK"/>
          <w:sz w:val="44"/>
          <w:szCs w:val="44"/>
        </w:rPr>
      </w:pPr>
      <w:r w:rsidRPr="00D628C7">
        <w:rPr>
          <w:rFonts w:ascii="方正小标宋_GBK" w:eastAsia="方正小标宋_GBK" w:hAnsi="方正小标宋_GBK" w:cs="方正小标宋_GBK" w:hint="eastAsia"/>
          <w:sz w:val="44"/>
          <w:szCs w:val="44"/>
        </w:rPr>
        <w:t>技术资格专业对照表</w:t>
      </w:r>
    </w:p>
    <w:p w14:paraId="19A3BC65" w14:textId="77777777" w:rsidR="00D628C7" w:rsidRPr="00D628C7" w:rsidRDefault="00D628C7" w:rsidP="00D628C7">
      <w:pPr>
        <w:spacing w:line="580" w:lineRule="exact"/>
        <w:rPr>
          <w:rFonts w:eastAsia="方正仿宋_GBK"/>
          <w:szCs w:val="32"/>
        </w:rPr>
      </w:pPr>
    </w:p>
    <w:p w14:paraId="79C079DA" w14:textId="77777777" w:rsidR="00117DB6" w:rsidRDefault="00D628C7" w:rsidP="00D628C7">
      <w:pPr>
        <w:spacing w:line="580" w:lineRule="exact"/>
        <w:rPr>
          <w:rFonts w:eastAsia="方正仿宋_GBK"/>
          <w:szCs w:val="32"/>
        </w:rPr>
        <w:sectPr w:rsidR="00117DB6">
          <w:pgSz w:w="11906" w:h="16838"/>
          <w:pgMar w:top="2041" w:right="1531" w:bottom="1928" w:left="1531" w:header="851" w:footer="1531" w:gutter="0"/>
          <w:cols w:space="720"/>
        </w:sectPr>
      </w:pPr>
      <w:r w:rsidRPr="00D628C7">
        <w:rPr>
          <w:rFonts w:eastAsia="方正仿宋_GBK"/>
          <w:szCs w:val="32"/>
        </w:rPr>
        <w:t xml:space="preserve">    </w:t>
      </w:r>
      <w:r w:rsidRPr="00D628C7">
        <w:rPr>
          <w:rFonts w:eastAsia="方正仿宋_GBK" w:hint="eastAsia"/>
          <w:szCs w:val="32"/>
        </w:rPr>
        <w:t>机械专业、汽车专业、建筑专业、电工电子专业、计算机专业、数学专业、物理专业、化学专业、石油（含地质、矿山）专业、政治（含法律）专业、中文专业、英语专业、经济管理专业（含会计）、教育管理专业、体育专业、烹饪专业、旅游专业、服装纺织专业、美术专业（表中未提及的专业，也可单独申报）</w:t>
      </w:r>
    </w:p>
    <w:p w14:paraId="63CA74F4" w14:textId="77777777" w:rsidR="00117DB6" w:rsidRPr="00117DB6" w:rsidRDefault="00117DB6" w:rsidP="00117DB6">
      <w:pPr>
        <w:spacing w:line="580" w:lineRule="exact"/>
        <w:rPr>
          <w:rFonts w:eastAsia="方正黑体_GBK"/>
          <w:kern w:val="0"/>
          <w:szCs w:val="32"/>
        </w:rPr>
      </w:pPr>
      <w:r w:rsidRPr="00117DB6">
        <w:rPr>
          <w:rFonts w:eastAsia="方正黑体_GBK" w:hint="eastAsia"/>
          <w:kern w:val="0"/>
          <w:szCs w:val="32"/>
        </w:rPr>
        <w:lastRenderedPageBreak/>
        <w:t>附件</w:t>
      </w:r>
      <w:r w:rsidRPr="00117DB6">
        <w:rPr>
          <w:rFonts w:eastAsia="方正黑体_GBK"/>
          <w:kern w:val="0"/>
          <w:szCs w:val="32"/>
        </w:rPr>
        <w:t>4</w:t>
      </w:r>
    </w:p>
    <w:p w14:paraId="68F5ADA6" w14:textId="1B7F6453" w:rsidR="00117DB6" w:rsidRPr="00117DB6" w:rsidRDefault="00E77ABE" w:rsidP="00CD02A0">
      <w:pPr>
        <w:spacing w:beforeLines="50" w:before="217" w:line="580" w:lineRule="exact"/>
        <w:jc w:val="center"/>
        <w:rPr>
          <w:rFonts w:eastAsia="方正小标宋_GBK"/>
          <w:kern w:val="0"/>
          <w:sz w:val="44"/>
          <w:szCs w:val="44"/>
        </w:rPr>
      </w:pPr>
      <w:r>
        <w:rPr>
          <w:rFonts w:eastAsia="方正小标宋_GBK"/>
          <w:kern w:val="0"/>
          <w:sz w:val="44"/>
          <w:szCs w:val="44"/>
        </w:rPr>
        <w:t>202</w:t>
      </w:r>
      <w:r w:rsidR="00222B03">
        <w:rPr>
          <w:rFonts w:eastAsia="方正小标宋_GBK" w:hint="eastAsia"/>
          <w:kern w:val="0"/>
          <w:sz w:val="44"/>
          <w:szCs w:val="44"/>
        </w:rPr>
        <w:t>6</w:t>
      </w:r>
      <w:r w:rsidR="00117DB6" w:rsidRPr="00117DB6">
        <w:rPr>
          <w:rFonts w:eastAsia="方正小标宋_GBK" w:hint="eastAsia"/>
          <w:kern w:val="0"/>
          <w:sz w:val="44"/>
          <w:szCs w:val="44"/>
        </w:rPr>
        <w:t>年江苏省技工院校教师申报高级专业技术资格人员</w:t>
      </w:r>
    </w:p>
    <w:p w14:paraId="3413A08F" w14:textId="77777777" w:rsidR="00117DB6" w:rsidRPr="00117DB6" w:rsidRDefault="00117DB6" w:rsidP="00117DB6">
      <w:pPr>
        <w:spacing w:line="580" w:lineRule="exact"/>
        <w:jc w:val="center"/>
        <w:rPr>
          <w:rFonts w:eastAsia="方正小标宋_GBK"/>
          <w:kern w:val="0"/>
          <w:sz w:val="44"/>
          <w:szCs w:val="44"/>
        </w:rPr>
      </w:pPr>
      <w:r w:rsidRPr="00117DB6">
        <w:rPr>
          <w:rFonts w:eastAsia="方正小标宋_GBK" w:hint="eastAsia"/>
          <w:kern w:val="0"/>
          <w:sz w:val="44"/>
          <w:szCs w:val="44"/>
        </w:rPr>
        <w:t>基本情况汇总表</w:t>
      </w:r>
    </w:p>
    <w:p w14:paraId="70034CF6" w14:textId="77777777" w:rsidR="00117DB6" w:rsidRPr="00117DB6" w:rsidRDefault="00117DB6" w:rsidP="00117DB6">
      <w:pPr>
        <w:spacing w:line="580" w:lineRule="exact"/>
        <w:jc w:val="center"/>
        <w:rPr>
          <w:rFonts w:eastAsia="方正仿宋_GBK"/>
          <w:kern w:val="0"/>
          <w:sz w:val="28"/>
          <w:szCs w:val="28"/>
        </w:rPr>
      </w:pPr>
      <w:r w:rsidRPr="00117DB6">
        <w:rPr>
          <w:rFonts w:eastAsia="方正仿宋_GBK"/>
          <w:kern w:val="0"/>
          <w:sz w:val="28"/>
          <w:szCs w:val="28"/>
          <w:u w:val="single"/>
        </w:rPr>
        <w:t xml:space="preserve">      </w:t>
      </w:r>
      <w:r w:rsidRPr="00117DB6">
        <w:rPr>
          <w:rFonts w:eastAsia="方正仿宋_GBK" w:hint="eastAsia"/>
          <w:kern w:val="0"/>
          <w:sz w:val="28"/>
          <w:szCs w:val="28"/>
        </w:rPr>
        <w:t>市人力资源和社会保障局</w:t>
      </w:r>
      <w:r w:rsidRPr="00117DB6">
        <w:rPr>
          <w:rFonts w:eastAsia="方正仿宋_GBK"/>
          <w:kern w:val="0"/>
          <w:sz w:val="28"/>
          <w:szCs w:val="28"/>
        </w:rPr>
        <w:t xml:space="preserve"> /</w:t>
      </w:r>
      <w:r w:rsidRPr="00117DB6">
        <w:rPr>
          <w:rFonts w:eastAsia="方正仿宋_GBK" w:hint="eastAsia"/>
          <w:kern w:val="0"/>
          <w:sz w:val="28"/>
          <w:szCs w:val="28"/>
        </w:rPr>
        <w:t>省有关单位（盖章）</w:t>
      </w:r>
      <w:r w:rsidRPr="00117DB6">
        <w:rPr>
          <w:rFonts w:eastAsia="方正仿宋_GBK"/>
          <w:kern w:val="0"/>
          <w:sz w:val="28"/>
          <w:szCs w:val="28"/>
        </w:rPr>
        <w:t xml:space="preserve">            </w:t>
      </w:r>
      <w:r w:rsidRPr="00117DB6">
        <w:rPr>
          <w:rFonts w:eastAsia="方正仿宋_GBK" w:hint="eastAsia"/>
          <w:kern w:val="0"/>
          <w:sz w:val="28"/>
          <w:szCs w:val="28"/>
        </w:rPr>
        <w:t>填表人：</w:t>
      </w:r>
      <w:r w:rsidRPr="00117DB6">
        <w:rPr>
          <w:rFonts w:eastAsia="方正仿宋_GBK"/>
          <w:kern w:val="0"/>
          <w:sz w:val="28"/>
          <w:szCs w:val="28"/>
        </w:rPr>
        <w:t xml:space="preserve">            </w:t>
      </w:r>
      <w:r w:rsidRPr="00117DB6">
        <w:rPr>
          <w:rFonts w:eastAsia="方正仿宋_GBK" w:hint="eastAsia"/>
          <w:kern w:val="0"/>
          <w:sz w:val="28"/>
          <w:szCs w:val="28"/>
        </w:rPr>
        <w:t>填表日期：</w:t>
      </w:r>
    </w:p>
    <w:tbl>
      <w:tblPr>
        <w:tblW w:w="14226" w:type="dxa"/>
        <w:jc w:val="center"/>
        <w:tblInd w:w="-5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76"/>
        <w:gridCol w:w="741"/>
        <w:gridCol w:w="751"/>
        <w:gridCol w:w="748"/>
        <w:gridCol w:w="668"/>
        <w:gridCol w:w="1473"/>
        <w:gridCol w:w="1054"/>
        <w:gridCol w:w="1441"/>
        <w:gridCol w:w="689"/>
        <w:gridCol w:w="659"/>
        <w:gridCol w:w="679"/>
        <w:gridCol w:w="1046"/>
        <w:gridCol w:w="830"/>
        <w:gridCol w:w="1086"/>
        <w:gridCol w:w="679"/>
        <w:gridCol w:w="1006"/>
      </w:tblGrid>
      <w:tr w:rsidR="002769C3" w:rsidRPr="00117DB6" w14:paraId="489C253E" w14:textId="77777777" w:rsidTr="00F27D00">
        <w:trPr>
          <w:trHeight w:val="1157"/>
          <w:jc w:val="center"/>
        </w:trPr>
        <w:tc>
          <w:tcPr>
            <w:tcW w:w="676" w:type="dxa"/>
            <w:tcBorders>
              <w:top w:val="single" w:sz="4" w:space="0" w:color="auto"/>
              <w:left w:val="single" w:sz="4" w:space="0" w:color="auto"/>
              <w:bottom w:val="single" w:sz="4" w:space="0" w:color="auto"/>
              <w:right w:val="single" w:sz="4" w:space="0" w:color="auto"/>
            </w:tcBorders>
            <w:vAlign w:val="center"/>
            <w:hideMark/>
          </w:tcPr>
          <w:p w14:paraId="49AC705A"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编号</w:t>
            </w:r>
          </w:p>
        </w:tc>
        <w:tc>
          <w:tcPr>
            <w:tcW w:w="741" w:type="dxa"/>
            <w:tcBorders>
              <w:top w:val="single" w:sz="4" w:space="0" w:color="auto"/>
              <w:left w:val="nil"/>
              <w:bottom w:val="single" w:sz="4" w:space="0" w:color="auto"/>
              <w:right w:val="single" w:sz="4" w:space="0" w:color="auto"/>
            </w:tcBorders>
            <w:vAlign w:val="center"/>
            <w:hideMark/>
          </w:tcPr>
          <w:p w14:paraId="775F179D"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工作单位</w:t>
            </w:r>
          </w:p>
        </w:tc>
        <w:tc>
          <w:tcPr>
            <w:tcW w:w="751" w:type="dxa"/>
            <w:tcBorders>
              <w:top w:val="single" w:sz="4" w:space="0" w:color="auto"/>
              <w:left w:val="nil"/>
              <w:bottom w:val="single" w:sz="4" w:space="0" w:color="auto"/>
              <w:right w:val="single" w:sz="4" w:space="0" w:color="auto"/>
            </w:tcBorders>
            <w:vAlign w:val="center"/>
            <w:hideMark/>
          </w:tcPr>
          <w:p w14:paraId="1619E9F5"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姓名</w:t>
            </w:r>
          </w:p>
        </w:tc>
        <w:tc>
          <w:tcPr>
            <w:tcW w:w="748" w:type="dxa"/>
            <w:tcBorders>
              <w:top w:val="single" w:sz="4" w:space="0" w:color="auto"/>
              <w:left w:val="nil"/>
              <w:bottom w:val="single" w:sz="4" w:space="0" w:color="auto"/>
              <w:right w:val="single" w:sz="4" w:space="0" w:color="auto"/>
            </w:tcBorders>
            <w:vAlign w:val="center"/>
            <w:hideMark/>
          </w:tcPr>
          <w:p w14:paraId="7B312282"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性别</w:t>
            </w:r>
          </w:p>
        </w:tc>
        <w:tc>
          <w:tcPr>
            <w:tcW w:w="668" w:type="dxa"/>
            <w:tcBorders>
              <w:top w:val="single" w:sz="4" w:space="0" w:color="auto"/>
              <w:left w:val="nil"/>
              <w:bottom w:val="single" w:sz="4" w:space="0" w:color="auto"/>
              <w:right w:val="single" w:sz="4" w:space="0" w:color="auto"/>
            </w:tcBorders>
            <w:vAlign w:val="center"/>
            <w:hideMark/>
          </w:tcPr>
          <w:p w14:paraId="2705D282"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出生年月</w:t>
            </w:r>
          </w:p>
        </w:tc>
        <w:tc>
          <w:tcPr>
            <w:tcW w:w="1473" w:type="dxa"/>
            <w:tcBorders>
              <w:top w:val="single" w:sz="4" w:space="0" w:color="auto"/>
              <w:left w:val="nil"/>
              <w:bottom w:val="single" w:sz="4" w:space="0" w:color="auto"/>
              <w:right w:val="single" w:sz="4" w:space="0" w:color="auto"/>
            </w:tcBorders>
            <w:vAlign w:val="center"/>
            <w:hideMark/>
          </w:tcPr>
          <w:p w14:paraId="256993AE" w14:textId="77777777" w:rsidR="002769C3" w:rsidRPr="00117DB6" w:rsidRDefault="002769C3" w:rsidP="00117DB6">
            <w:pPr>
              <w:widowControl/>
              <w:spacing w:line="360" w:lineRule="exact"/>
              <w:jc w:val="center"/>
              <w:rPr>
                <w:rFonts w:eastAsia="方正黑体_GBK"/>
                <w:spacing w:val="-6"/>
                <w:kern w:val="0"/>
                <w:sz w:val="21"/>
                <w:szCs w:val="21"/>
              </w:rPr>
            </w:pPr>
            <w:r w:rsidRPr="00117DB6">
              <w:rPr>
                <w:rFonts w:eastAsia="方正黑体_GBK" w:hint="eastAsia"/>
                <w:spacing w:val="-6"/>
                <w:kern w:val="0"/>
                <w:sz w:val="21"/>
                <w:szCs w:val="21"/>
              </w:rPr>
              <w:t>最高学历、学位及取得时间</w:t>
            </w:r>
          </w:p>
        </w:tc>
        <w:tc>
          <w:tcPr>
            <w:tcW w:w="1054" w:type="dxa"/>
            <w:tcBorders>
              <w:top w:val="single" w:sz="4" w:space="0" w:color="auto"/>
              <w:left w:val="nil"/>
              <w:bottom w:val="single" w:sz="4" w:space="0" w:color="auto"/>
              <w:right w:val="nil"/>
            </w:tcBorders>
            <w:vAlign w:val="center"/>
            <w:hideMark/>
          </w:tcPr>
          <w:p w14:paraId="5E533481" w14:textId="77777777" w:rsidR="002769C3" w:rsidRPr="00117DB6" w:rsidRDefault="002769C3" w:rsidP="00117DB6">
            <w:pPr>
              <w:widowControl/>
              <w:spacing w:line="360" w:lineRule="exact"/>
              <w:jc w:val="center"/>
              <w:rPr>
                <w:rFonts w:eastAsia="方正黑体_GBK"/>
                <w:spacing w:val="-6"/>
                <w:kern w:val="0"/>
                <w:sz w:val="21"/>
                <w:szCs w:val="21"/>
              </w:rPr>
            </w:pPr>
            <w:r w:rsidRPr="00117DB6">
              <w:rPr>
                <w:rFonts w:eastAsia="方正黑体_GBK" w:hint="eastAsia"/>
                <w:spacing w:val="-6"/>
                <w:kern w:val="0"/>
                <w:sz w:val="21"/>
                <w:szCs w:val="21"/>
              </w:rPr>
              <w:t>现从事专业及年限</w:t>
            </w:r>
          </w:p>
        </w:tc>
        <w:tc>
          <w:tcPr>
            <w:tcW w:w="1441" w:type="dxa"/>
            <w:tcBorders>
              <w:top w:val="single" w:sz="4" w:space="0" w:color="auto"/>
              <w:left w:val="single" w:sz="4" w:space="0" w:color="auto"/>
              <w:bottom w:val="single" w:sz="4" w:space="0" w:color="auto"/>
              <w:right w:val="single" w:sz="4" w:space="0" w:color="000000"/>
            </w:tcBorders>
            <w:vAlign w:val="center"/>
            <w:hideMark/>
          </w:tcPr>
          <w:p w14:paraId="39121ED7" w14:textId="77777777" w:rsidR="002769C3" w:rsidRPr="00117DB6" w:rsidRDefault="002769C3" w:rsidP="00117DB6">
            <w:pPr>
              <w:widowControl/>
              <w:spacing w:line="360" w:lineRule="exact"/>
              <w:jc w:val="center"/>
              <w:rPr>
                <w:rFonts w:eastAsia="方正黑体_GBK"/>
                <w:spacing w:val="-6"/>
                <w:kern w:val="0"/>
                <w:sz w:val="21"/>
                <w:szCs w:val="21"/>
              </w:rPr>
            </w:pPr>
            <w:r w:rsidRPr="00117DB6">
              <w:rPr>
                <w:rFonts w:eastAsia="方正黑体_GBK" w:hint="eastAsia"/>
                <w:spacing w:val="-6"/>
                <w:kern w:val="0"/>
                <w:sz w:val="21"/>
                <w:szCs w:val="21"/>
              </w:rPr>
              <w:t>现任专业职称及取得时间</w:t>
            </w:r>
          </w:p>
        </w:tc>
        <w:tc>
          <w:tcPr>
            <w:tcW w:w="689" w:type="dxa"/>
            <w:tcBorders>
              <w:top w:val="single" w:sz="4" w:space="0" w:color="auto"/>
              <w:left w:val="nil"/>
              <w:bottom w:val="single" w:sz="4" w:space="0" w:color="auto"/>
              <w:right w:val="single" w:sz="4" w:space="0" w:color="auto"/>
            </w:tcBorders>
            <w:vAlign w:val="center"/>
            <w:hideMark/>
          </w:tcPr>
          <w:p w14:paraId="0736001E"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聘用时间</w:t>
            </w:r>
          </w:p>
        </w:tc>
        <w:tc>
          <w:tcPr>
            <w:tcW w:w="659" w:type="dxa"/>
            <w:tcBorders>
              <w:top w:val="single" w:sz="4" w:space="0" w:color="auto"/>
              <w:left w:val="nil"/>
              <w:bottom w:val="single" w:sz="4" w:space="0" w:color="auto"/>
              <w:right w:val="single" w:sz="4" w:space="0" w:color="auto"/>
            </w:tcBorders>
            <w:vAlign w:val="center"/>
            <w:hideMark/>
          </w:tcPr>
          <w:p w14:paraId="3DAF227D"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党政</w:t>
            </w:r>
            <w:r w:rsidRPr="00117DB6">
              <w:rPr>
                <w:rFonts w:eastAsia="方正黑体_GBK"/>
                <w:kern w:val="0"/>
                <w:sz w:val="21"/>
                <w:szCs w:val="21"/>
              </w:rPr>
              <w:t xml:space="preserve">    </w:t>
            </w:r>
            <w:r w:rsidRPr="00117DB6">
              <w:rPr>
                <w:rFonts w:eastAsia="方正黑体_GBK" w:hint="eastAsia"/>
                <w:kern w:val="0"/>
                <w:sz w:val="21"/>
                <w:szCs w:val="21"/>
              </w:rPr>
              <w:t>职务</w:t>
            </w:r>
          </w:p>
        </w:tc>
        <w:tc>
          <w:tcPr>
            <w:tcW w:w="679" w:type="dxa"/>
            <w:tcBorders>
              <w:top w:val="single" w:sz="4" w:space="0" w:color="auto"/>
              <w:left w:val="nil"/>
              <w:bottom w:val="single" w:sz="4" w:space="0" w:color="auto"/>
              <w:right w:val="single" w:sz="4" w:space="0" w:color="auto"/>
            </w:tcBorders>
            <w:vAlign w:val="center"/>
            <w:hideMark/>
          </w:tcPr>
          <w:p w14:paraId="02CAF9F8"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申报学科</w:t>
            </w:r>
          </w:p>
        </w:tc>
        <w:tc>
          <w:tcPr>
            <w:tcW w:w="1046" w:type="dxa"/>
            <w:tcBorders>
              <w:top w:val="single" w:sz="4" w:space="0" w:color="auto"/>
              <w:left w:val="nil"/>
              <w:bottom w:val="single" w:sz="4" w:space="0" w:color="auto"/>
              <w:right w:val="single" w:sz="4" w:space="0" w:color="auto"/>
            </w:tcBorders>
            <w:vAlign w:val="center"/>
            <w:hideMark/>
          </w:tcPr>
          <w:p w14:paraId="3FE4496E" w14:textId="77777777" w:rsidR="002769C3" w:rsidRPr="00117DB6" w:rsidRDefault="002769C3" w:rsidP="00117DB6">
            <w:pPr>
              <w:widowControl/>
              <w:spacing w:line="360" w:lineRule="exact"/>
              <w:jc w:val="center"/>
              <w:rPr>
                <w:rFonts w:eastAsia="方正黑体_GBK"/>
                <w:spacing w:val="-6"/>
                <w:kern w:val="0"/>
                <w:sz w:val="21"/>
                <w:szCs w:val="21"/>
              </w:rPr>
            </w:pPr>
            <w:r w:rsidRPr="00117DB6">
              <w:rPr>
                <w:rFonts w:eastAsia="方正黑体_GBK" w:hint="eastAsia"/>
                <w:spacing w:val="-6"/>
                <w:kern w:val="0"/>
                <w:sz w:val="21"/>
                <w:szCs w:val="21"/>
              </w:rPr>
              <w:t>拟申报专业职称</w:t>
            </w:r>
          </w:p>
        </w:tc>
        <w:tc>
          <w:tcPr>
            <w:tcW w:w="830" w:type="dxa"/>
            <w:tcBorders>
              <w:top w:val="single" w:sz="4" w:space="0" w:color="auto"/>
              <w:left w:val="nil"/>
              <w:bottom w:val="single" w:sz="4" w:space="0" w:color="auto"/>
              <w:right w:val="single" w:sz="4" w:space="0" w:color="auto"/>
            </w:tcBorders>
            <w:vAlign w:val="center"/>
            <w:hideMark/>
          </w:tcPr>
          <w:p w14:paraId="33E1CC7E" w14:textId="77777777" w:rsidR="002769C3" w:rsidRPr="00117DB6" w:rsidRDefault="002769C3" w:rsidP="00117DB6">
            <w:pPr>
              <w:widowControl/>
              <w:spacing w:line="360" w:lineRule="exact"/>
              <w:jc w:val="center"/>
              <w:rPr>
                <w:rFonts w:eastAsia="方正黑体_GBK"/>
                <w:spacing w:val="-6"/>
                <w:kern w:val="0"/>
                <w:sz w:val="21"/>
                <w:szCs w:val="21"/>
              </w:rPr>
            </w:pPr>
            <w:r w:rsidRPr="00117DB6">
              <w:rPr>
                <w:rFonts w:eastAsia="方正黑体_GBK" w:hint="eastAsia"/>
                <w:spacing w:val="-6"/>
                <w:kern w:val="0"/>
                <w:sz w:val="21"/>
                <w:szCs w:val="21"/>
              </w:rPr>
              <w:t>年度考核情况</w:t>
            </w:r>
          </w:p>
        </w:tc>
        <w:tc>
          <w:tcPr>
            <w:tcW w:w="1086" w:type="dxa"/>
            <w:tcBorders>
              <w:top w:val="single" w:sz="4" w:space="0" w:color="auto"/>
              <w:left w:val="nil"/>
              <w:bottom w:val="single" w:sz="4" w:space="0" w:color="auto"/>
              <w:right w:val="single" w:sz="4" w:space="0" w:color="auto"/>
            </w:tcBorders>
            <w:vAlign w:val="center"/>
            <w:hideMark/>
          </w:tcPr>
          <w:p w14:paraId="786ECBD8"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教学质量</w:t>
            </w:r>
          </w:p>
          <w:p w14:paraId="4D8F2803"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考核情况</w:t>
            </w:r>
          </w:p>
        </w:tc>
        <w:tc>
          <w:tcPr>
            <w:tcW w:w="679" w:type="dxa"/>
            <w:tcBorders>
              <w:top w:val="single" w:sz="4" w:space="0" w:color="auto"/>
              <w:left w:val="nil"/>
              <w:bottom w:val="single" w:sz="4" w:space="0" w:color="auto"/>
              <w:right w:val="single" w:sz="4" w:space="0" w:color="auto"/>
            </w:tcBorders>
            <w:vAlign w:val="center"/>
            <w:hideMark/>
          </w:tcPr>
          <w:p w14:paraId="07FECF63"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申报类型</w:t>
            </w:r>
          </w:p>
        </w:tc>
        <w:tc>
          <w:tcPr>
            <w:tcW w:w="1006" w:type="dxa"/>
            <w:tcBorders>
              <w:top w:val="single" w:sz="4" w:space="0" w:color="auto"/>
              <w:left w:val="single" w:sz="4" w:space="0" w:color="auto"/>
              <w:bottom w:val="single" w:sz="4" w:space="0" w:color="auto"/>
              <w:right w:val="single" w:sz="4" w:space="0" w:color="auto"/>
            </w:tcBorders>
            <w:vAlign w:val="center"/>
            <w:hideMark/>
          </w:tcPr>
          <w:p w14:paraId="6354D5D5" w14:textId="77777777" w:rsidR="002769C3" w:rsidRPr="00117DB6" w:rsidRDefault="002769C3" w:rsidP="00117DB6">
            <w:pPr>
              <w:widowControl/>
              <w:spacing w:line="360" w:lineRule="exact"/>
              <w:jc w:val="center"/>
              <w:rPr>
                <w:rFonts w:eastAsia="方正黑体_GBK"/>
                <w:kern w:val="0"/>
                <w:sz w:val="21"/>
                <w:szCs w:val="21"/>
              </w:rPr>
            </w:pPr>
            <w:r w:rsidRPr="00117DB6">
              <w:rPr>
                <w:rFonts w:eastAsia="方正黑体_GBK" w:hint="eastAsia"/>
                <w:kern w:val="0"/>
                <w:sz w:val="21"/>
                <w:szCs w:val="21"/>
              </w:rPr>
              <w:t>备注</w:t>
            </w:r>
          </w:p>
        </w:tc>
      </w:tr>
      <w:tr w:rsidR="002769C3" w:rsidRPr="00117DB6" w14:paraId="1624CEFF" w14:textId="77777777" w:rsidTr="00F27D00">
        <w:trPr>
          <w:trHeight w:hRule="exact" w:val="681"/>
          <w:jc w:val="center"/>
        </w:trPr>
        <w:tc>
          <w:tcPr>
            <w:tcW w:w="676" w:type="dxa"/>
            <w:tcBorders>
              <w:top w:val="single" w:sz="4" w:space="0" w:color="auto"/>
              <w:left w:val="single" w:sz="4" w:space="0" w:color="auto"/>
              <w:bottom w:val="single" w:sz="4" w:space="0" w:color="auto"/>
              <w:right w:val="single" w:sz="4" w:space="0" w:color="auto"/>
            </w:tcBorders>
            <w:vAlign w:val="center"/>
            <w:hideMark/>
          </w:tcPr>
          <w:p w14:paraId="294DA5B3"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kern w:val="0"/>
                <w:sz w:val="20"/>
                <w:szCs w:val="20"/>
              </w:rPr>
              <w:t>1</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DA8644" w14:textId="77777777" w:rsidR="002769C3" w:rsidRPr="00117DB6" w:rsidRDefault="002769C3" w:rsidP="00117DB6">
            <w:pPr>
              <w:widowControl/>
              <w:spacing w:line="580" w:lineRule="exact"/>
              <w:jc w:val="left"/>
              <w:rPr>
                <w:rFonts w:eastAsia="方正黑体_GBK"/>
                <w:kern w:val="0"/>
                <w:sz w:val="20"/>
                <w:szCs w:val="20"/>
              </w:rPr>
            </w:pPr>
            <w:r w:rsidRPr="00117DB6">
              <w:rPr>
                <w:rFonts w:eastAsia="方正黑体_GBK" w:hint="eastAsia"/>
                <w:kern w:val="0"/>
                <w:sz w:val="20"/>
                <w:szCs w:val="20"/>
              </w:rPr>
              <w:t xml:space="preserve">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45DA80F"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051AA0"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668" w:type="dxa"/>
            <w:tcBorders>
              <w:top w:val="single" w:sz="4" w:space="0" w:color="auto"/>
              <w:left w:val="single" w:sz="4" w:space="0" w:color="auto"/>
              <w:bottom w:val="single" w:sz="4" w:space="0" w:color="auto"/>
              <w:right w:val="single" w:sz="4" w:space="0" w:color="auto"/>
            </w:tcBorders>
            <w:vAlign w:val="center"/>
            <w:hideMark/>
          </w:tcPr>
          <w:p w14:paraId="46DB1111"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D2A81B4" w14:textId="77777777" w:rsidR="002769C3" w:rsidRPr="00117DB6" w:rsidRDefault="002769C3" w:rsidP="00117DB6">
            <w:pPr>
              <w:widowControl/>
              <w:spacing w:line="580" w:lineRule="exact"/>
              <w:jc w:val="left"/>
              <w:rPr>
                <w:rFonts w:eastAsia="方正黑体_GBK"/>
                <w:kern w:val="0"/>
                <w:sz w:val="20"/>
                <w:szCs w:val="20"/>
              </w:rPr>
            </w:pPr>
            <w:r w:rsidRPr="00117DB6">
              <w:rPr>
                <w:rFonts w:eastAsia="方正黑体_GBK" w:hint="eastAsia"/>
                <w:kern w:val="0"/>
                <w:sz w:val="20"/>
                <w:szCs w:val="20"/>
              </w:rPr>
              <w:t xml:space="preserve">　</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2BED000"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3E6246"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689" w:type="dxa"/>
            <w:tcBorders>
              <w:top w:val="single" w:sz="4" w:space="0" w:color="auto"/>
              <w:left w:val="single" w:sz="4" w:space="0" w:color="auto"/>
              <w:bottom w:val="single" w:sz="4" w:space="0" w:color="auto"/>
              <w:right w:val="single" w:sz="4" w:space="0" w:color="auto"/>
            </w:tcBorders>
          </w:tcPr>
          <w:p w14:paraId="4D4CDBD7" w14:textId="77777777" w:rsidR="002769C3" w:rsidRPr="00117DB6" w:rsidRDefault="002769C3" w:rsidP="00117DB6">
            <w:pPr>
              <w:widowControl/>
              <w:spacing w:line="580" w:lineRule="exact"/>
              <w:jc w:val="left"/>
              <w:rPr>
                <w:rFonts w:eastAsia="方正黑体_GBK"/>
                <w:kern w:val="0"/>
                <w:sz w:val="20"/>
                <w:szCs w:val="20"/>
              </w:rPr>
            </w:pPr>
          </w:p>
        </w:tc>
        <w:tc>
          <w:tcPr>
            <w:tcW w:w="659" w:type="dxa"/>
            <w:tcBorders>
              <w:top w:val="single" w:sz="4" w:space="0" w:color="auto"/>
              <w:left w:val="single" w:sz="4" w:space="0" w:color="auto"/>
              <w:bottom w:val="single" w:sz="4" w:space="0" w:color="auto"/>
              <w:right w:val="single" w:sz="4" w:space="0" w:color="auto"/>
            </w:tcBorders>
            <w:vAlign w:val="center"/>
            <w:hideMark/>
          </w:tcPr>
          <w:p w14:paraId="189A9ABA" w14:textId="77777777" w:rsidR="002769C3" w:rsidRPr="00117DB6" w:rsidRDefault="002769C3" w:rsidP="00117DB6">
            <w:pPr>
              <w:widowControl/>
              <w:spacing w:line="580" w:lineRule="exact"/>
              <w:jc w:val="left"/>
              <w:rPr>
                <w:rFonts w:eastAsia="方正黑体_GBK"/>
                <w:kern w:val="0"/>
                <w:sz w:val="20"/>
                <w:szCs w:val="20"/>
              </w:rPr>
            </w:pPr>
            <w:r w:rsidRPr="00117DB6">
              <w:rPr>
                <w:rFonts w:eastAsia="方正黑体_GBK" w:hint="eastAsia"/>
                <w:kern w:val="0"/>
                <w:sz w:val="20"/>
                <w:szCs w:val="20"/>
              </w:rPr>
              <w:t xml:space="preserve">　</w:t>
            </w:r>
          </w:p>
        </w:tc>
        <w:tc>
          <w:tcPr>
            <w:tcW w:w="679" w:type="dxa"/>
            <w:tcBorders>
              <w:top w:val="single" w:sz="4" w:space="0" w:color="auto"/>
              <w:left w:val="single" w:sz="4" w:space="0" w:color="auto"/>
              <w:bottom w:val="single" w:sz="4" w:space="0" w:color="auto"/>
              <w:right w:val="single" w:sz="4" w:space="0" w:color="auto"/>
            </w:tcBorders>
            <w:vAlign w:val="center"/>
            <w:hideMark/>
          </w:tcPr>
          <w:p w14:paraId="7E2EA051"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1046" w:type="dxa"/>
            <w:tcBorders>
              <w:top w:val="single" w:sz="4" w:space="0" w:color="auto"/>
              <w:left w:val="single" w:sz="4" w:space="0" w:color="auto"/>
              <w:bottom w:val="single" w:sz="4" w:space="0" w:color="auto"/>
              <w:right w:val="single" w:sz="4" w:space="0" w:color="auto"/>
            </w:tcBorders>
            <w:vAlign w:val="center"/>
            <w:hideMark/>
          </w:tcPr>
          <w:p w14:paraId="5DC93FF5"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p w14:paraId="0CA76F80"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830" w:type="dxa"/>
            <w:tcBorders>
              <w:top w:val="single" w:sz="4" w:space="0" w:color="auto"/>
              <w:left w:val="single" w:sz="4" w:space="0" w:color="auto"/>
              <w:bottom w:val="single" w:sz="4" w:space="0" w:color="auto"/>
              <w:right w:val="single" w:sz="4" w:space="0" w:color="auto"/>
            </w:tcBorders>
            <w:vAlign w:val="center"/>
          </w:tcPr>
          <w:p w14:paraId="0E6D3EA5" w14:textId="77777777" w:rsidR="002769C3" w:rsidRPr="00117DB6" w:rsidRDefault="002769C3" w:rsidP="00117DB6">
            <w:pPr>
              <w:widowControl/>
              <w:spacing w:line="580" w:lineRule="exact"/>
              <w:jc w:val="left"/>
              <w:rPr>
                <w:rFonts w:eastAsia="方正黑体_GBK"/>
                <w:kern w:val="0"/>
                <w:sz w:val="20"/>
                <w:szCs w:val="20"/>
              </w:rPr>
            </w:pPr>
          </w:p>
          <w:p w14:paraId="1008FBD0" w14:textId="77777777" w:rsidR="002769C3" w:rsidRPr="00117DB6" w:rsidRDefault="002769C3" w:rsidP="00117DB6">
            <w:pPr>
              <w:widowControl/>
              <w:spacing w:line="580" w:lineRule="exact"/>
              <w:jc w:val="center"/>
              <w:rPr>
                <w:rFonts w:eastAsia="方正黑体_GBK"/>
                <w:kern w:val="0"/>
                <w:sz w:val="20"/>
                <w:szCs w:val="20"/>
              </w:rPr>
            </w:pPr>
          </w:p>
        </w:tc>
        <w:tc>
          <w:tcPr>
            <w:tcW w:w="1086" w:type="dxa"/>
            <w:tcBorders>
              <w:top w:val="single" w:sz="4" w:space="0" w:color="auto"/>
              <w:left w:val="single" w:sz="4" w:space="0" w:color="auto"/>
              <w:bottom w:val="single" w:sz="4" w:space="0" w:color="auto"/>
              <w:right w:val="single" w:sz="4" w:space="0" w:color="auto"/>
            </w:tcBorders>
            <w:vAlign w:val="center"/>
          </w:tcPr>
          <w:p w14:paraId="43B1130F" w14:textId="77777777" w:rsidR="002769C3" w:rsidRPr="00117DB6" w:rsidRDefault="002769C3" w:rsidP="00117DB6">
            <w:pPr>
              <w:widowControl/>
              <w:spacing w:line="580" w:lineRule="exact"/>
              <w:jc w:val="center"/>
              <w:rPr>
                <w:rFonts w:eastAsia="方正黑体_GBK"/>
                <w:kern w:val="0"/>
                <w:sz w:val="20"/>
                <w:szCs w:val="20"/>
              </w:rPr>
            </w:pPr>
          </w:p>
        </w:tc>
        <w:tc>
          <w:tcPr>
            <w:tcW w:w="679" w:type="dxa"/>
            <w:tcBorders>
              <w:top w:val="single" w:sz="4" w:space="0" w:color="auto"/>
              <w:left w:val="single" w:sz="4" w:space="0" w:color="auto"/>
              <w:bottom w:val="single" w:sz="4" w:space="0" w:color="auto"/>
              <w:right w:val="single" w:sz="4" w:space="0" w:color="auto"/>
            </w:tcBorders>
            <w:vAlign w:val="center"/>
            <w:hideMark/>
          </w:tcPr>
          <w:p w14:paraId="7B34FEA3"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12DF2896" w14:textId="77777777" w:rsidR="002769C3" w:rsidRPr="00117DB6" w:rsidRDefault="002769C3" w:rsidP="00117DB6">
            <w:pPr>
              <w:widowControl/>
              <w:spacing w:line="580" w:lineRule="exact"/>
              <w:jc w:val="center"/>
              <w:rPr>
                <w:rFonts w:eastAsia="方正黑体_GBK"/>
                <w:kern w:val="0"/>
                <w:sz w:val="20"/>
                <w:szCs w:val="20"/>
              </w:rPr>
            </w:pPr>
          </w:p>
        </w:tc>
      </w:tr>
      <w:tr w:rsidR="002769C3" w:rsidRPr="00117DB6" w14:paraId="7EF7D919" w14:textId="77777777" w:rsidTr="00F27D00">
        <w:trPr>
          <w:trHeight w:hRule="exact" w:val="641"/>
          <w:jc w:val="center"/>
        </w:trPr>
        <w:tc>
          <w:tcPr>
            <w:tcW w:w="676" w:type="dxa"/>
            <w:tcBorders>
              <w:top w:val="single" w:sz="4" w:space="0" w:color="auto"/>
              <w:left w:val="single" w:sz="4" w:space="0" w:color="auto"/>
              <w:bottom w:val="single" w:sz="4" w:space="0" w:color="auto"/>
              <w:right w:val="single" w:sz="4" w:space="0" w:color="auto"/>
            </w:tcBorders>
            <w:vAlign w:val="center"/>
            <w:hideMark/>
          </w:tcPr>
          <w:p w14:paraId="1D25D193"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kern w:val="0"/>
                <w:sz w:val="20"/>
                <w:szCs w:val="20"/>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4EE5AC13" w14:textId="77777777" w:rsidR="002769C3" w:rsidRPr="00117DB6" w:rsidRDefault="002769C3" w:rsidP="00117DB6">
            <w:pPr>
              <w:widowControl/>
              <w:spacing w:line="580" w:lineRule="exact"/>
              <w:jc w:val="left"/>
              <w:rPr>
                <w:rFonts w:eastAsia="方正黑体_GBK"/>
                <w:kern w:val="0"/>
                <w:sz w:val="20"/>
                <w:szCs w:val="20"/>
              </w:rPr>
            </w:pPr>
            <w:r w:rsidRPr="00117DB6">
              <w:rPr>
                <w:rFonts w:eastAsia="方正黑体_GBK" w:hint="eastAsia"/>
                <w:kern w:val="0"/>
                <w:sz w:val="20"/>
                <w:szCs w:val="20"/>
              </w:rPr>
              <w:t xml:space="preserve">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C072D2B"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5CA36A"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668" w:type="dxa"/>
            <w:tcBorders>
              <w:top w:val="single" w:sz="4" w:space="0" w:color="auto"/>
              <w:left w:val="single" w:sz="4" w:space="0" w:color="auto"/>
              <w:bottom w:val="single" w:sz="4" w:space="0" w:color="auto"/>
              <w:right w:val="single" w:sz="4" w:space="0" w:color="auto"/>
            </w:tcBorders>
            <w:vAlign w:val="center"/>
            <w:hideMark/>
          </w:tcPr>
          <w:p w14:paraId="6EF5D659"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82D010D" w14:textId="77777777" w:rsidR="002769C3" w:rsidRPr="00117DB6" w:rsidRDefault="002769C3" w:rsidP="00117DB6">
            <w:pPr>
              <w:widowControl/>
              <w:spacing w:line="580" w:lineRule="exact"/>
              <w:jc w:val="left"/>
              <w:rPr>
                <w:rFonts w:eastAsia="方正黑体_GBK"/>
                <w:kern w:val="0"/>
                <w:sz w:val="20"/>
                <w:szCs w:val="20"/>
              </w:rPr>
            </w:pPr>
            <w:r w:rsidRPr="00117DB6">
              <w:rPr>
                <w:rFonts w:eastAsia="方正黑体_GBK" w:hint="eastAsia"/>
                <w:kern w:val="0"/>
                <w:sz w:val="20"/>
                <w:szCs w:val="20"/>
              </w:rPr>
              <w:t xml:space="preserve">　</w:t>
            </w:r>
          </w:p>
        </w:tc>
        <w:tc>
          <w:tcPr>
            <w:tcW w:w="1054" w:type="dxa"/>
            <w:tcBorders>
              <w:top w:val="single" w:sz="4" w:space="0" w:color="auto"/>
              <w:left w:val="single" w:sz="4" w:space="0" w:color="auto"/>
              <w:bottom w:val="single" w:sz="4" w:space="0" w:color="auto"/>
              <w:right w:val="single" w:sz="4" w:space="0" w:color="auto"/>
            </w:tcBorders>
            <w:vAlign w:val="center"/>
          </w:tcPr>
          <w:p w14:paraId="218E3F25" w14:textId="77777777" w:rsidR="002769C3" w:rsidRPr="00117DB6" w:rsidRDefault="002769C3" w:rsidP="00117DB6">
            <w:pPr>
              <w:widowControl/>
              <w:spacing w:line="580" w:lineRule="exact"/>
              <w:jc w:val="center"/>
              <w:rPr>
                <w:rFonts w:eastAsia="方正黑体_GBK"/>
                <w:kern w:val="0"/>
                <w:sz w:val="20"/>
                <w:szCs w:val="20"/>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691925BC"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689" w:type="dxa"/>
            <w:tcBorders>
              <w:top w:val="single" w:sz="4" w:space="0" w:color="auto"/>
              <w:left w:val="single" w:sz="4" w:space="0" w:color="auto"/>
              <w:bottom w:val="single" w:sz="4" w:space="0" w:color="auto"/>
              <w:right w:val="single" w:sz="4" w:space="0" w:color="auto"/>
            </w:tcBorders>
          </w:tcPr>
          <w:p w14:paraId="04C99F74" w14:textId="77777777" w:rsidR="002769C3" w:rsidRPr="00117DB6" w:rsidRDefault="002769C3" w:rsidP="00117DB6">
            <w:pPr>
              <w:widowControl/>
              <w:spacing w:line="580" w:lineRule="exact"/>
              <w:jc w:val="left"/>
              <w:rPr>
                <w:rFonts w:eastAsia="方正黑体_GBK"/>
                <w:kern w:val="0"/>
                <w:sz w:val="20"/>
                <w:szCs w:val="20"/>
              </w:rPr>
            </w:pPr>
          </w:p>
        </w:tc>
        <w:tc>
          <w:tcPr>
            <w:tcW w:w="659" w:type="dxa"/>
            <w:tcBorders>
              <w:top w:val="single" w:sz="4" w:space="0" w:color="auto"/>
              <w:left w:val="single" w:sz="4" w:space="0" w:color="auto"/>
              <w:bottom w:val="single" w:sz="4" w:space="0" w:color="auto"/>
              <w:right w:val="single" w:sz="4" w:space="0" w:color="auto"/>
            </w:tcBorders>
            <w:vAlign w:val="center"/>
            <w:hideMark/>
          </w:tcPr>
          <w:p w14:paraId="45F6C5CF" w14:textId="77777777" w:rsidR="002769C3" w:rsidRPr="00117DB6" w:rsidRDefault="002769C3" w:rsidP="00117DB6">
            <w:pPr>
              <w:widowControl/>
              <w:spacing w:line="580" w:lineRule="exact"/>
              <w:jc w:val="left"/>
              <w:rPr>
                <w:rFonts w:eastAsia="方正黑体_GBK"/>
                <w:kern w:val="0"/>
                <w:sz w:val="20"/>
                <w:szCs w:val="20"/>
              </w:rPr>
            </w:pPr>
            <w:r w:rsidRPr="00117DB6">
              <w:rPr>
                <w:rFonts w:eastAsia="方正黑体_GBK" w:hint="eastAsia"/>
                <w:kern w:val="0"/>
                <w:sz w:val="20"/>
                <w:szCs w:val="20"/>
              </w:rPr>
              <w:t xml:space="preserve">　</w:t>
            </w:r>
          </w:p>
        </w:tc>
        <w:tc>
          <w:tcPr>
            <w:tcW w:w="679" w:type="dxa"/>
            <w:tcBorders>
              <w:top w:val="single" w:sz="4" w:space="0" w:color="auto"/>
              <w:left w:val="single" w:sz="4" w:space="0" w:color="auto"/>
              <w:bottom w:val="single" w:sz="4" w:space="0" w:color="auto"/>
              <w:right w:val="single" w:sz="4" w:space="0" w:color="auto"/>
            </w:tcBorders>
            <w:vAlign w:val="center"/>
            <w:hideMark/>
          </w:tcPr>
          <w:p w14:paraId="270F7788"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1046" w:type="dxa"/>
            <w:tcBorders>
              <w:top w:val="single" w:sz="4" w:space="0" w:color="auto"/>
              <w:left w:val="single" w:sz="4" w:space="0" w:color="auto"/>
              <w:bottom w:val="single" w:sz="4" w:space="0" w:color="auto"/>
              <w:right w:val="single" w:sz="4" w:space="0" w:color="auto"/>
            </w:tcBorders>
            <w:vAlign w:val="center"/>
            <w:hideMark/>
          </w:tcPr>
          <w:p w14:paraId="17697460"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p w14:paraId="43A243CB"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830" w:type="dxa"/>
            <w:tcBorders>
              <w:top w:val="single" w:sz="4" w:space="0" w:color="auto"/>
              <w:left w:val="single" w:sz="4" w:space="0" w:color="auto"/>
              <w:bottom w:val="single" w:sz="4" w:space="0" w:color="auto"/>
              <w:right w:val="single" w:sz="4" w:space="0" w:color="auto"/>
            </w:tcBorders>
            <w:vAlign w:val="center"/>
          </w:tcPr>
          <w:p w14:paraId="430F9012" w14:textId="77777777" w:rsidR="002769C3" w:rsidRPr="00117DB6" w:rsidRDefault="002769C3" w:rsidP="00117DB6">
            <w:pPr>
              <w:widowControl/>
              <w:spacing w:line="580" w:lineRule="exact"/>
              <w:jc w:val="left"/>
              <w:rPr>
                <w:rFonts w:eastAsia="方正黑体_GBK"/>
                <w:kern w:val="0"/>
                <w:sz w:val="20"/>
                <w:szCs w:val="20"/>
              </w:rPr>
            </w:pPr>
          </w:p>
          <w:p w14:paraId="4716EDC3" w14:textId="77777777" w:rsidR="002769C3" w:rsidRPr="00117DB6" w:rsidRDefault="002769C3" w:rsidP="00117DB6">
            <w:pPr>
              <w:widowControl/>
              <w:spacing w:line="580" w:lineRule="exact"/>
              <w:jc w:val="center"/>
              <w:rPr>
                <w:rFonts w:eastAsia="方正黑体_GBK"/>
                <w:kern w:val="0"/>
                <w:sz w:val="20"/>
                <w:szCs w:val="20"/>
              </w:rPr>
            </w:pPr>
          </w:p>
        </w:tc>
        <w:tc>
          <w:tcPr>
            <w:tcW w:w="1086" w:type="dxa"/>
            <w:tcBorders>
              <w:top w:val="single" w:sz="4" w:space="0" w:color="auto"/>
              <w:left w:val="single" w:sz="4" w:space="0" w:color="auto"/>
              <w:bottom w:val="single" w:sz="4" w:space="0" w:color="auto"/>
              <w:right w:val="single" w:sz="4" w:space="0" w:color="auto"/>
            </w:tcBorders>
            <w:vAlign w:val="center"/>
          </w:tcPr>
          <w:p w14:paraId="55AC28E8" w14:textId="77777777" w:rsidR="002769C3" w:rsidRPr="00117DB6" w:rsidRDefault="002769C3" w:rsidP="00117DB6">
            <w:pPr>
              <w:widowControl/>
              <w:spacing w:line="580" w:lineRule="exact"/>
              <w:jc w:val="center"/>
              <w:rPr>
                <w:rFonts w:eastAsia="方正黑体_GBK"/>
                <w:kern w:val="0"/>
                <w:sz w:val="20"/>
                <w:szCs w:val="20"/>
              </w:rPr>
            </w:pPr>
          </w:p>
        </w:tc>
        <w:tc>
          <w:tcPr>
            <w:tcW w:w="679" w:type="dxa"/>
            <w:tcBorders>
              <w:top w:val="single" w:sz="4" w:space="0" w:color="auto"/>
              <w:left w:val="single" w:sz="4" w:space="0" w:color="auto"/>
              <w:bottom w:val="single" w:sz="4" w:space="0" w:color="auto"/>
              <w:right w:val="single" w:sz="4" w:space="0" w:color="auto"/>
            </w:tcBorders>
            <w:vAlign w:val="center"/>
            <w:hideMark/>
          </w:tcPr>
          <w:p w14:paraId="48AA28AB" w14:textId="77777777" w:rsidR="002769C3" w:rsidRPr="00117DB6" w:rsidRDefault="002769C3" w:rsidP="00117DB6">
            <w:pPr>
              <w:widowControl/>
              <w:spacing w:line="580" w:lineRule="exact"/>
              <w:jc w:val="center"/>
              <w:rPr>
                <w:rFonts w:eastAsia="方正黑体_GBK"/>
                <w:kern w:val="0"/>
                <w:sz w:val="20"/>
                <w:szCs w:val="20"/>
              </w:rPr>
            </w:pPr>
            <w:r w:rsidRPr="00117DB6">
              <w:rPr>
                <w:rFonts w:eastAsia="方正黑体_GBK" w:hint="eastAsia"/>
                <w:kern w:val="0"/>
                <w:sz w:val="20"/>
                <w:szCs w:val="20"/>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330C6E7F" w14:textId="77777777" w:rsidR="002769C3" w:rsidRPr="00117DB6" w:rsidRDefault="002769C3" w:rsidP="00117DB6">
            <w:pPr>
              <w:widowControl/>
              <w:spacing w:line="580" w:lineRule="exact"/>
              <w:jc w:val="center"/>
              <w:rPr>
                <w:rFonts w:eastAsia="方正黑体_GBK"/>
                <w:kern w:val="0"/>
                <w:sz w:val="20"/>
                <w:szCs w:val="20"/>
              </w:rPr>
            </w:pPr>
          </w:p>
        </w:tc>
      </w:tr>
    </w:tbl>
    <w:p w14:paraId="0550818E" w14:textId="77777777" w:rsidR="00117DB6" w:rsidRPr="00117DB6" w:rsidRDefault="00117DB6" w:rsidP="00117DB6">
      <w:pPr>
        <w:spacing w:line="360" w:lineRule="exact"/>
        <w:ind w:left="630" w:hangingChars="300" w:hanging="630"/>
        <w:rPr>
          <w:rFonts w:ascii="方正黑体_GBK" w:eastAsia="方正黑体_GBK" w:hAnsi="方正黑体_GBK" w:cs="方正黑体_GBK"/>
          <w:kern w:val="0"/>
          <w:sz w:val="21"/>
          <w:szCs w:val="21"/>
        </w:rPr>
      </w:pPr>
    </w:p>
    <w:p w14:paraId="7C86E698" w14:textId="06B0FC40" w:rsidR="00117DB6" w:rsidRPr="00117DB6" w:rsidRDefault="00117DB6" w:rsidP="00801B89">
      <w:pPr>
        <w:spacing w:line="360" w:lineRule="exact"/>
        <w:ind w:left="630" w:hangingChars="300" w:hanging="630"/>
        <w:rPr>
          <w:rFonts w:ascii="方正仿宋_GBK" w:eastAsia="方正仿宋_GBK"/>
          <w:kern w:val="0"/>
          <w:sz w:val="21"/>
          <w:szCs w:val="21"/>
        </w:rPr>
      </w:pPr>
      <w:r w:rsidRPr="00117DB6">
        <w:rPr>
          <w:rFonts w:ascii="方正黑体_GBK" w:eastAsia="方正黑体_GBK" w:hAnsi="方正黑体_GBK" w:cs="方正黑体_GBK" w:hint="eastAsia"/>
          <w:kern w:val="0"/>
          <w:sz w:val="21"/>
          <w:szCs w:val="21"/>
        </w:rPr>
        <w:t>注：</w:t>
      </w:r>
      <w:r w:rsidR="00801B89">
        <w:rPr>
          <w:rFonts w:eastAsia="方正仿宋_GBK"/>
          <w:kern w:val="0"/>
          <w:sz w:val="21"/>
          <w:szCs w:val="21"/>
        </w:rPr>
        <w:t>1.</w:t>
      </w:r>
      <w:r w:rsidRPr="00117DB6">
        <w:rPr>
          <w:rFonts w:ascii="方正仿宋_GBK" w:eastAsia="方正仿宋_GBK" w:hint="eastAsia"/>
          <w:kern w:val="0"/>
          <w:sz w:val="21"/>
          <w:szCs w:val="21"/>
        </w:rPr>
        <w:t>“现从事专业及年限”</w:t>
      </w:r>
      <w:proofErr w:type="gramStart"/>
      <w:r w:rsidRPr="00117DB6">
        <w:rPr>
          <w:rFonts w:eastAsia="方正仿宋_GBK" w:hint="eastAsia"/>
          <w:kern w:val="0"/>
          <w:sz w:val="21"/>
          <w:szCs w:val="21"/>
        </w:rPr>
        <w:t>一栏按附件</w:t>
      </w:r>
      <w:proofErr w:type="gramEnd"/>
      <w:r w:rsidRPr="00117DB6">
        <w:rPr>
          <w:rFonts w:eastAsia="方正仿宋_GBK"/>
          <w:kern w:val="0"/>
          <w:sz w:val="21"/>
          <w:szCs w:val="21"/>
          <w:lang w:val="en"/>
        </w:rPr>
        <w:t>3</w:t>
      </w:r>
      <w:r w:rsidRPr="00117DB6">
        <w:rPr>
          <w:rFonts w:eastAsia="方正仿宋_GBK" w:hint="eastAsia"/>
          <w:kern w:val="0"/>
          <w:sz w:val="21"/>
          <w:szCs w:val="21"/>
        </w:rPr>
        <w:t>申报专业对照表填写，专业和年限之间不要空格，如</w:t>
      </w:r>
      <w:r w:rsidRPr="00117DB6">
        <w:rPr>
          <w:rFonts w:ascii="方正仿宋_GBK" w:eastAsia="方正仿宋_GBK" w:hint="eastAsia"/>
          <w:kern w:val="0"/>
          <w:sz w:val="21"/>
          <w:szCs w:val="21"/>
        </w:rPr>
        <w:t>“机械</w:t>
      </w:r>
      <w:r w:rsidRPr="00117DB6">
        <w:rPr>
          <w:rFonts w:eastAsia="方正仿宋_GBK"/>
          <w:kern w:val="0"/>
          <w:sz w:val="21"/>
          <w:szCs w:val="21"/>
        </w:rPr>
        <w:t>10</w:t>
      </w:r>
      <w:r w:rsidRPr="00117DB6">
        <w:rPr>
          <w:rFonts w:ascii="方正仿宋_GBK" w:eastAsia="方正仿宋_GBK" w:hint="eastAsia"/>
          <w:kern w:val="0"/>
          <w:sz w:val="21"/>
          <w:szCs w:val="21"/>
        </w:rPr>
        <w:t>年”</w:t>
      </w:r>
      <w:r w:rsidR="002769C3">
        <w:rPr>
          <w:rFonts w:ascii="方正仿宋_GBK" w:eastAsia="方正仿宋_GBK" w:hint="eastAsia"/>
          <w:kern w:val="0"/>
          <w:sz w:val="21"/>
          <w:szCs w:val="21"/>
        </w:rPr>
        <w:t>。</w:t>
      </w:r>
    </w:p>
    <w:p w14:paraId="5E495665" w14:textId="2129257C" w:rsidR="00117DB6" w:rsidRPr="00117DB6" w:rsidRDefault="00801B89" w:rsidP="00801B89">
      <w:pPr>
        <w:widowControl/>
        <w:spacing w:line="360" w:lineRule="exact"/>
        <w:ind w:firstLineChars="200" w:firstLine="420"/>
        <w:rPr>
          <w:rFonts w:eastAsia="方正仿宋_GBK"/>
          <w:kern w:val="0"/>
          <w:sz w:val="21"/>
          <w:szCs w:val="21"/>
        </w:rPr>
      </w:pPr>
      <w:r>
        <w:rPr>
          <w:rFonts w:eastAsia="方正仿宋_GBK"/>
          <w:kern w:val="0"/>
          <w:sz w:val="21"/>
          <w:szCs w:val="21"/>
        </w:rPr>
        <w:t>2.</w:t>
      </w:r>
      <w:r w:rsidR="00117DB6" w:rsidRPr="00117DB6">
        <w:rPr>
          <w:rFonts w:ascii="方正仿宋_GBK" w:eastAsia="方正仿宋_GBK" w:hint="eastAsia"/>
          <w:kern w:val="0"/>
          <w:sz w:val="21"/>
          <w:szCs w:val="21"/>
        </w:rPr>
        <w:t>“现任专业职称及取得时间”</w:t>
      </w:r>
      <w:r w:rsidR="00117DB6" w:rsidRPr="00117DB6">
        <w:rPr>
          <w:rFonts w:eastAsia="方正仿宋_GBK" w:hint="eastAsia"/>
          <w:kern w:val="0"/>
          <w:sz w:val="21"/>
          <w:szCs w:val="21"/>
        </w:rPr>
        <w:t>一栏以</w:t>
      </w:r>
      <w:r w:rsidR="00440A53" w:rsidRPr="00440A53">
        <w:rPr>
          <w:rFonts w:eastAsia="方正仿宋_GBK" w:hint="eastAsia"/>
          <w:kern w:val="0"/>
          <w:sz w:val="21"/>
          <w:szCs w:val="21"/>
        </w:rPr>
        <w:t>人力资源社会保障部门</w:t>
      </w:r>
      <w:r w:rsidR="00117DB6" w:rsidRPr="00117DB6">
        <w:rPr>
          <w:rFonts w:eastAsia="方正仿宋_GBK" w:hint="eastAsia"/>
          <w:kern w:val="0"/>
          <w:sz w:val="21"/>
          <w:szCs w:val="21"/>
        </w:rPr>
        <w:t>颁发的专业技术资格证书时间为准。</w:t>
      </w:r>
    </w:p>
    <w:p w14:paraId="3E84403A" w14:textId="4E8921D6" w:rsidR="00117DB6" w:rsidRPr="00117DB6" w:rsidRDefault="00801B89" w:rsidP="00117DB6">
      <w:pPr>
        <w:widowControl/>
        <w:spacing w:line="360" w:lineRule="exact"/>
        <w:ind w:firstLineChars="200" w:firstLine="420"/>
        <w:jc w:val="left"/>
        <w:rPr>
          <w:rFonts w:eastAsia="方正仿宋_GBK"/>
          <w:kern w:val="0"/>
          <w:sz w:val="21"/>
          <w:szCs w:val="21"/>
        </w:rPr>
      </w:pPr>
      <w:r>
        <w:rPr>
          <w:rFonts w:eastAsia="方正仿宋_GBK"/>
          <w:kern w:val="0"/>
          <w:sz w:val="21"/>
          <w:szCs w:val="21"/>
        </w:rPr>
        <w:t>3.</w:t>
      </w:r>
      <w:r w:rsidR="00117DB6" w:rsidRPr="00117DB6">
        <w:rPr>
          <w:rFonts w:ascii="方正仿宋_GBK" w:eastAsia="方正仿宋_GBK" w:hint="eastAsia"/>
          <w:kern w:val="0"/>
          <w:sz w:val="21"/>
          <w:szCs w:val="21"/>
        </w:rPr>
        <w:t>“年度考核”指事业单位年度考核，表中填“几优几合格”；“教学质量考核”，表中填“几优几合格”</w:t>
      </w:r>
      <w:r w:rsidR="00117DB6" w:rsidRPr="00117DB6">
        <w:rPr>
          <w:rFonts w:eastAsia="方正仿宋_GBK" w:hint="eastAsia"/>
          <w:kern w:val="0"/>
          <w:sz w:val="21"/>
          <w:szCs w:val="21"/>
        </w:rPr>
        <w:t>。</w:t>
      </w:r>
      <w:r w:rsidR="00117DB6" w:rsidRPr="00117DB6">
        <w:rPr>
          <w:rFonts w:eastAsia="方正仿宋_GBK"/>
          <w:kern w:val="0"/>
          <w:sz w:val="21"/>
          <w:szCs w:val="21"/>
        </w:rPr>
        <w:t xml:space="preserve"> </w:t>
      </w:r>
    </w:p>
    <w:p w14:paraId="72A0BB3F" w14:textId="7DE3F7F0" w:rsidR="00117DB6" w:rsidRPr="00117DB6" w:rsidRDefault="00117DB6" w:rsidP="00801B89">
      <w:pPr>
        <w:spacing w:line="360" w:lineRule="exact"/>
        <w:ind w:firstLineChars="200" w:firstLine="420"/>
        <w:rPr>
          <w:rFonts w:eastAsia="方正仿宋_GBK"/>
          <w:kern w:val="0"/>
          <w:sz w:val="21"/>
          <w:szCs w:val="21"/>
        </w:rPr>
      </w:pPr>
      <w:r w:rsidRPr="00117DB6">
        <w:rPr>
          <w:rFonts w:eastAsia="方正仿宋_GBK"/>
          <w:kern w:val="0"/>
          <w:sz w:val="21"/>
          <w:szCs w:val="21"/>
        </w:rPr>
        <w:t>4.</w:t>
      </w:r>
      <w:r w:rsidRPr="00117DB6">
        <w:rPr>
          <w:rFonts w:ascii="方正仿宋_GBK" w:eastAsia="方正仿宋_GBK" w:hint="eastAsia"/>
          <w:kern w:val="0"/>
          <w:sz w:val="21"/>
          <w:szCs w:val="21"/>
        </w:rPr>
        <w:t>“申报类型”</w:t>
      </w:r>
      <w:r w:rsidRPr="00117DB6">
        <w:rPr>
          <w:rFonts w:eastAsia="方正仿宋_GBK" w:hint="eastAsia"/>
          <w:kern w:val="0"/>
          <w:sz w:val="21"/>
          <w:szCs w:val="21"/>
        </w:rPr>
        <w:t>一栏填“正常申报”“转评”“学破</w:t>
      </w:r>
      <w:r w:rsidRPr="00117DB6">
        <w:rPr>
          <w:rFonts w:eastAsia="方正仿宋_GBK"/>
          <w:kern w:val="0"/>
          <w:sz w:val="21"/>
          <w:szCs w:val="21"/>
        </w:rPr>
        <w:t>/</w:t>
      </w:r>
      <w:r w:rsidRPr="00117DB6">
        <w:rPr>
          <w:rFonts w:eastAsia="方正仿宋_GBK" w:hint="eastAsia"/>
          <w:kern w:val="0"/>
          <w:sz w:val="21"/>
          <w:szCs w:val="21"/>
        </w:rPr>
        <w:t>资破”“绿色通道</w:t>
      </w:r>
      <w:r w:rsidRPr="00117DB6">
        <w:rPr>
          <w:rFonts w:eastAsia="方正仿宋_GBK"/>
          <w:kern w:val="0"/>
          <w:sz w:val="21"/>
          <w:szCs w:val="21"/>
        </w:rPr>
        <w:t>1</w:t>
      </w:r>
      <w:r w:rsidRPr="00117DB6">
        <w:rPr>
          <w:rFonts w:eastAsia="方正仿宋_GBK" w:hint="eastAsia"/>
          <w:kern w:val="0"/>
          <w:sz w:val="21"/>
          <w:szCs w:val="21"/>
        </w:rPr>
        <w:t>”“绿色通道</w:t>
      </w:r>
      <w:r w:rsidRPr="00117DB6">
        <w:rPr>
          <w:rFonts w:eastAsia="方正仿宋_GBK"/>
          <w:kern w:val="0"/>
          <w:sz w:val="21"/>
          <w:szCs w:val="21"/>
        </w:rPr>
        <w:t>2</w:t>
      </w:r>
      <w:r w:rsidRPr="00117DB6">
        <w:rPr>
          <w:rFonts w:eastAsia="方正仿宋_GBK" w:hint="eastAsia"/>
          <w:kern w:val="0"/>
          <w:sz w:val="21"/>
          <w:szCs w:val="21"/>
        </w:rPr>
        <w:t>”“绿色通道</w:t>
      </w:r>
      <w:r w:rsidRPr="00117DB6">
        <w:rPr>
          <w:rFonts w:eastAsia="方正仿宋_GBK"/>
          <w:kern w:val="0"/>
          <w:sz w:val="21"/>
          <w:szCs w:val="21"/>
        </w:rPr>
        <w:t>3</w:t>
      </w:r>
      <w:r w:rsidRPr="00117DB6">
        <w:rPr>
          <w:rFonts w:eastAsia="方正仿宋_GBK" w:hint="eastAsia"/>
          <w:kern w:val="0"/>
          <w:sz w:val="21"/>
          <w:szCs w:val="21"/>
        </w:rPr>
        <w:t>”。</w:t>
      </w:r>
    </w:p>
    <w:p w14:paraId="753C6FBD" w14:textId="2DABB34A" w:rsidR="00117DB6" w:rsidRPr="00117DB6" w:rsidRDefault="00117DB6" w:rsidP="00801B89">
      <w:pPr>
        <w:widowControl/>
        <w:spacing w:line="360" w:lineRule="exact"/>
        <w:ind w:firstLineChars="200" w:firstLine="420"/>
        <w:jc w:val="left"/>
        <w:rPr>
          <w:rFonts w:ascii="方正仿宋_GBK" w:eastAsia="方正仿宋_GBK"/>
          <w:kern w:val="0"/>
          <w:sz w:val="21"/>
          <w:szCs w:val="21"/>
        </w:rPr>
      </w:pPr>
      <w:r w:rsidRPr="00117DB6">
        <w:rPr>
          <w:rFonts w:eastAsia="方正仿宋_GBK"/>
          <w:kern w:val="0"/>
          <w:sz w:val="21"/>
          <w:szCs w:val="21"/>
        </w:rPr>
        <w:t>5.</w:t>
      </w:r>
      <w:r w:rsidRPr="00117DB6">
        <w:rPr>
          <w:rFonts w:ascii="方正仿宋_GBK" w:eastAsia="方正仿宋_GBK" w:hint="eastAsia"/>
          <w:kern w:val="0"/>
          <w:sz w:val="21"/>
          <w:szCs w:val="21"/>
        </w:rPr>
        <w:t>“现任专业职称”“拟申报专业职称”栏中，一级实习指导教师、高级实习指导教师、正高级实习指导教师</w:t>
      </w:r>
      <w:proofErr w:type="gramStart"/>
      <w:r w:rsidRPr="00117DB6">
        <w:rPr>
          <w:rFonts w:ascii="方正仿宋_GBK" w:eastAsia="方正仿宋_GBK" w:hint="eastAsia"/>
          <w:kern w:val="0"/>
          <w:sz w:val="21"/>
          <w:szCs w:val="21"/>
        </w:rPr>
        <w:t>依次简填“一级实指”</w:t>
      </w:r>
      <w:proofErr w:type="gramEnd"/>
      <w:r w:rsidRPr="00117DB6">
        <w:rPr>
          <w:rFonts w:ascii="方正仿宋_GBK" w:eastAsia="方正仿宋_GBK" w:hint="eastAsia"/>
          <w:kern w:val="0"/>
          <w:sz w:val="21"/>
          <w:szCs w:val="21"/>
        </w:rPr>
        <w:t>“高级实指”“正高级实指”</w:t>
      </w:r>
      <w:r w:rsidRPr="00117DB6">
        <w:rPr>
          <w:rFonts w:eastAsia="方正仿宋_GBK" w:hint="eastAsia"/>
          <w:kern w:val="0"/>
          <w:sz w:val="21"/>
          <w:szCs w:val="21"/>
        </w:rPr>
        <w:t>。</w:t>
      </w:r>
    </w:p>
    <w:p w14:paraId="15D44BB2" w14:textId="722F00AB" w:rsidR="00117DB6" w:rsidRPr="00117DB6" w:rsidRDefault="00222B03" w:rsidP="00117DB6">
      <w:pPr>
        <w:spacing w:line="360" w:lineRule="exact"/>
        <w:ind w:firstLineChars="200" w:firstLine="420"/>
        <w:rPr>
          <w:rFonts w:eastAsia="方正仿宋_GBK"/>
          <w:kern w:val="0"/>
          <w:sz w:val="21"/>
          <w:szCs w:val="21"/>
        </w:rPr>
      </w:pPr>
      <w:r>
        <w:rPr>
          <w:rFonts w:eastAsia="方正仿宋_GBK" w:hint="eastAsia"/>
          <w:kern w:val="0"/>
          <w:sz w:val="21"/>
          <w:szCs w:val="21"/>
        </w:rPr>
        <w:t>6</w:t>
      </w:r>
      <w:r w:rsidR="00117DB6" w:rsidRPr="00117DB6">
        <w:rPr>
          <w:rFonts w:eastAsia="方正仿宋_GBK"/>
          <w:kern w:val="0"/>
          <w:sz w:val="21"/>
          <w:szCs w:val="21"/>
        </w:rPr>
        <w:t>.</w:t>
      </w:r>
      <w:r w:rsidR="00117DB6" w:rsidRPr="00117DB6">
        <w:rPr>
          <w:rFonts w:eastAsia="方正仿宋_GBK" w:hint="eastAsia"/>
          <w:kern w:val="0"/>
          <w:sz w:val="21"/>
          <w:szCs w:val="21"/>
        </w:rPr>
        <w:t>凡涉及日期，填写成如下格式</w:t>
      </w:r>
      <w:r w:rsidR="00117DB6" w:rsidRPr="00117DB6">
        <w:rPr>
          <w:rFonts w:ascii="方正仿宋_GBK" w:eastAsia="方正仿宋_GBK" w:hint="eastAsia"/>
          <w:kern w:val="0"/>
          <w:sz w:val="21"/>
          <w:szCs w:val="21"/>
        </w:rPr>
        <w:t>“</w:t>
      </w:r>
      <w:r w:rsidR="00117DB6" w:rsidRPr="00117DB6">
        <w:rPr>
          <w:rFonts w:eastAsia="方正仿宋_GBK"/>
          <w:kern w:val="0"/>
          <w:sz w:val="21"/>
          <w:szCs w:val="21"/>
        </w:rPr>
        <w:t>1978.08</w:t>
      </w:r>
      <w:r w:rsidR="00117DB6" w:rsidRPr="00117DB6">
        <w:rPr>
          <w:rFonts w:ascii="方正仿宋_GBK" w:eastAsia="方正仿宋_GBK" w:hint="eastAsia"/>
          <w:kern w:val="0"/>
          <w:sz w:val="21"/>
          <w:szCs w:val="21"/>
        </w:rPr>
        <w:t>”</w:t>
      </w:r>
      <w:r w:rsidR="00117DB6" w:rsidRPr="00117DB6">
        <w:rPr>
          <w:rFonts w:eastAsia="方正仿宋_GBK" w:hint="eastAsia"/>
          <w:kern w:val="0"/>
          <w:sz w:val="21"/>
          <w:szCs w:val="21"/>
        </w:rPr>
        <w:t>。</w:t>
      </w:r>
    </w:p>
    <w:p w14:paraId="30509ADA" w14:textId="0DFC2AF7" w:rsidR="00440A53" w:rsidRDefault="00222B03" w:rsidP="00CD02A0">
      <w:pPr>
        <w:spacing w:line="360" w:lineRule="exact"/>
        <w:ind w:firstLineChars="200" w:firstLine="420"/>
        <w:jc w:val="left"/>
        <w:rPr>
          <w:rFonts w:eastAsia="方正仿宋_GBK"/>
          <w:kern w:val="0"/>
          <w:sz w:val="21"/>
          <w:szCs w:val="21"/>
        </w:rPr>
        <w:sectPr w:rsidR="00440A53" w:rsidSect="00F00111">
          <w:headerReference w:type="even" r:id="rId9"/>
          <w:headerReference w:type="default" r:id="rId10"/>
          <w:footerReference w:type="even" r:id="rId11"/>
          <w:footerReference w:type="default" r:id="rId12"/>
          <w:pgSz w:w="16839" w:h="11907" w:orient="landscape" w:code="9"/>
          <w:pgMar w:top="1091" w:right="1360" w:bottom="1400" w:left="1380" w:header="720" w:footer="720" w:gutter="0"/>
          <w:cols w:space="720"/>
          <w:docGrid w:type="lines" w:linePitch="435"/>
        </w:sectPr>
      </w:pPr>
      <w:r>
        <w:rPr>
          <w:rFonts w:eastAsia="方正仿宋_GBK" w:hint="eastAsia"/>
          <w:kern w:val="0"/>
          <w:sz w:val="21"/>
          <w:szCs w:val="21"/>
        </w:rPr>
        <w:t>7</w:t>
      </w:r>
      <w:r w:rsidR="00CD02A0" w:rsidRPr="00CD02A0">
        <w:rPr>
          <w:rFonts w:eastAsia="方正仿宋_GBK"/>
          <w:kern w:val="0"/>
          <w:sz w:val="21"/>
          <w:szCs w:val="21"/>
        </w:rPr>
        <w:t>.</w:t>
      </w:r>
      <w:r w:rsidR="00CD02A0" w:rsidRPr="00CD02A0">
        <w:rPr>
          <w:rFonts w:eastAsia="方正仿宋_GBK" w:hint="eastAsia"/>
          <w:kern w:val="0"/>
          <w:sz w:val="21"/>
          <w:szCs w:val="21"/>
        </w:rPr>
        <w:t>“绿色通道”申报第</w:t>
      </w:r>
      <w:r w:rsidR="00440A53">
        <w:rPr>
          <w:rFonts w:eastAsia="方正仿宋_GBK" w:hint="eastAsia"/>
          <w:kern w:val="0"/>
          <w:sz w:val="21"/>
          <w:szCs w:val="21"/>
        </w:rPr>
        <w:t>一类、第二类人员按照设区市人力资源社会保障局的推荐顺序依次填写。</w:t>
      </w:r>
    </w:p>
    <w:p w14:paraId="38CF8597" w14:textId="77777777" w:rsidR="00440A53" w:rsidRDefault="00440A53" w:rsidP="00440A53">
      <w:pPr>
        <w:spacing w:line="580" w:lineRule="exact"/>
        <w:rPr>
          <w:rFonts w:eastAsia="方正黑体_GBK"/>
          <w:kern w:val="0"/>
          <w:szCs w:val="32"/>
        </w:rPr>
      </w:pPr>
      <w:r>
        <w:rPr>
          <w:rFonts w:eastAsia="方正黑体_GBK" w:hint="eastAsia"/>
          <w:kern w:val="0"/>
          <w:szCs w:val="32"/>
        </w:rPr>
        <w:lastRenderedPageBreak/>
        <w:t>附件</w:t>
      </w:r>
      <w:r>
        <w:rPr>
          <w:rFonts w:eastAsia="方正黑体_GBK"/>
          <w:kern w:val="0"/>
          <w:szCs w:val="32"/>
        </w:rPr>
        <w:t>5</w:t>
      </w:r>
    </w:p>
    <w:p w14:paraId="0C44BAEA" w14:textId="1C7CD1AB" w:rsidR="00440A53" w:rsidRDefault="00440A53" w:rsidP="00440A53">
      <w:pPr>
        <w:spacing w:beforeLines="50" w:before="217" w:afterLines="50" w:after="217" w:line="580" w:lineRule="exact"/>
        <w:jc w:val="center"/>
        <w:rPr>
          <w:rFonts w:eastAsia="方正小标宋_GBK"/>
          <w:sz w:val="44"/>
          <w:szCs w:val="44"/>
        </w:rPr>
      </w:pPr>
      <w:r>
        <w:rPr>
          <w:rFonts w:eastAsia="方正小标宋_GBK"/>
          <w:sz w:val="44"/>
          <w:szCs w:val="44"/>
        </w:rPr>
        <w:t>202</w:t>
      </w:r>
      <w:r w:rsidR="002F08F6">
        <w:rPr>
          <w:rFonts w:eastAsia="方正小标宋_GBK" w:hint="eastAsia"/>
          <w:sz w:val="44"/>
          <w:szCs w:val="44"/>
        </w:rPr>
        <w:t>6</w:t>
      </w:r>
      <w:r>
        <w:rPr>
          <w:rFonts w:eastAsia="方正小标宋_GBK" w:hint="eastAsia"/>
          <w:sz w:val="44"/>
          <w:szCs w:val="44"/>
        </w:rPr>
        <w:t>年江苏省技工院校可使用岗位数额统计表</w:t>
      </w:r>
    </w:p>
    <w:p w14:paraId="43C35A4E" w14:textId="77777777" w:rsidR="00440A53" w:rsidRDefault="00440A53" w:rsidP="00440A53">
      <w:pPr>
        <w:spacing w:line="580" w:lineRule="exact"/>
        <w:jc w:val="left"/>
        <w:rPr>
          <w:rFonts w:eastAsia="方正小标宋_GBK"/>
          <w:sz w:val="28"/>
          <w:szCs w:val="28"/>
        </w:rPr>
      </w:pPr>
      <w:r>
        <w:rPr>
          <w:rFonts w:eastAsia="方正仿宋_GBK"/>
          <w:kern w:val="0"/>
        </w:rPr>
        <w:t xml:space="preserve">       </w:t>
      </w:r>
      <w:r>
        <w:rPr>
          <w:rFonts w:eastAsia="方正仿宋_GBK" w:hint="eastAsia"/>
          <w:kern w:val="0"/>
        </w:rPr>
        <w:t>申报人所在单位（盖章）：</w:t>
      </w:r>
      <w:r>
        <w:rPr>
          <w:kern w:val="0"/>
        </w:rPr>
        <w:t xml:space="preserve">                                 </w:t>
      </w:r>
      <w:r>
        <w:rPr>
          <w:rFonts w:eastAsia="方正仿宋_GBK" w:hint="eastAsia"/>
          <w:kern w:val="0"/>
        </w:rPr>
        <w:t>填表日期：</w:t>
      </w:r>
      <w:r>
        <w:rPr>
          <w:kern w:val="0"/>
        </w:rPr>
        <w:t xml:space="preserve">         </w:t>
      </w:r>
    </w:p>
    <w:tbl>
      <w:tblPr>
        <w:tblW w:w="1210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75"/>
        <w:gridCol w:w="1996"/>
        <w:gridCol w:w="1666"/>
        <w:gridCol w:w="1598"/>
        <w:gridCol w:w="2129"/>
        <w:gridCol w:w="1829"/>
        <w:gridCol w:w="1312"/>
      </w:tblGrid>
      <w:tr w:rsidR="00440A53" w14:paraId="3D5D6A08" w14:textId="77777777" w:rsidTr="00440A53">
        <w:trPr>
          <w:trHeight w:val="612"/>
          <w:jc w:val="center"/>
        </w:trPr>
        <w:tc>
          <w:tcPr>
            <w:tcW w:w="1575" w:type="dxa"/>
            <w:vMerge w:val="restart"/>
            <w:tcBorders>
              <w:top w:val="single" w:sz="12" w:space="0" w:color="auto"/>
              <w:left w:val="single" w:sz="12" w:space="0" w:color="auto"/>
              <w:bottom w:val="single" w:sz="4" w:space="0" w:color="auto"/>
              <w:right w:val="single" w:sz="4" w:space="0" w:color="auto"/>
            </w:tcBorders>
            <w:vAlign w:val="center"/>
            <w:hideMark/>
          </w:tcPr>
          <w:p w14:paraId="386C3E20"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现有专业技术</w:t>
            </w:r>
          </w:p>
          <w:p w14:paraId="2B9818A9"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人员总数</w:t>
            </w:r>
          </w:p>
        </w:tc>
        <w:tc>
          <w:tcPr>
            <w:tcW w:w="5262" w:type="dxa"/>
            <w:gridSpan w:val="3"/>
            <w:tcBorders>
              <w:top w:val="single" w:sz="12" w:space="0" w:color="auto"/>
              <w:left w:val="single" w:sz="4" w:space="0" w:color="auto"/>
              <w:bottom w:val="single" w:sz="4" w:space="0" w:color="auto"/>
              <w:right w:val="single" w:sz="4" w:space="0" w:color="auto"/>
            </w:tcBorders>
            <w:vAlign w:val="center"/>
            <w:hideMark/>
          </w:tcPr>
          <w:p w14:paraId="04F6C65E"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正高级</w:t>
            </w:r>
          </w:p>
        </w:tc>
        <w:tc>
          <w:tcPr>
            <w:tcW w:w="5272" w:type="dxa"/>
            <w:gridSpan w:val="3"/>
            <w:tcBorders>
              <w:top w:val="single" w:sz="12" w:space="0" w:color="auto"/>
              <w:left w:val="single" w:sz="4" w:space="0" w:color="auto"/>
              <w:bottom w:val="single" w:sz="4" w:space="0" w:color="auto"/>
              <w:right w:val="single" w:sz="12" w:space="0" w:color="auto"/>
            </w:tcBorders>
            <w:vAlign w:val="center"/>
            <w:hideMark/>
          </w:tcPr>
          <w:p w14:paraId="0A24B5C1"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副高级</w:t>
            </w:r>
          </w:p>
        </w:tc>
      </w:tr>
      <w:tr w:rsidR="00440A53" w14:paraId="7595C1F6" w14:textId="77777777" w:rsidTr="00440A53">
        <w:trPr>
          <w:trHeight w:val="830"/>
          <w:jc w:val="center"/>
        </w:trPr>
        <w:tc>
          <w:tcPr>
            <w:tcW w:w="1575" w:type="dxa"/>
            <w:vMerge/>
            <w:tcBorders>
              <w:top w:val="single" w:sz="12" w:space="0" w:color="auto"/>
              <w:left w:val="single" w:sz="12" w:space="0" w:color="auto"/>
              <w:bottom w:val="single" w:sz="4" w:space="0" w:color="auto"/>
              <w:right w:val="single" w:sz="4" w:space="0" w:color="auto"/>
            </w:tcBorders>
            <w:vAlign w:val="center"/>
            <w:hideMark/>
          </w:tcPr>
          <w:p w14:paraId="43B9823B" w14:textId="77777777" w:rsidR="00440A53" w:rsidRDefault="00440A53">
            <w:pPr>
              <w:widowControl/>
              <w:jc w:val="left"/>
              <w:rPr>
                <w:rFonts w:eastAsia="方正黑体_GBK"/>
                <w:kern w:val="0"/>
                <w:sz w:val="21"/>
                <w:szCs w:val="21"/>
              </w:rPr>
            </w:pPr>
          </w:p>
        </w:tc>
        <w:tc>
          <w:tcPr>
            <w:tcW w:w="1996" w:type="dxa"/>
            <w:tcBorders>
              <w:top w:val="single" w:sz="4" w:space="0" w:color="auto"/>
              <w:left w:val="single" w:sz="4" w:space="0" w:color="auto"/>
              <w:bottom w:val="single" w:sz="4" w:space="0" w:color="auto"/>
              <w:right w:val="single" w:sz="4" w:space="0" w:color="auto"/>
            </w:tcBorders>
            <w:vAlign w:val="center"/>
            <w:hideMark/>
          </w:tcPr>
          <w:p w14:paraId="3EC5FCA8"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岗位设置主管部门</w:t>
            </w:r>
          </w:p>
          <w:p w14:paraId="4C7A9019"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核定正高岗位数</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4F6EB79" w14:textId="1C10BADC" w:rsidR="00440A53" w:rsidRDefault="00440A53" w:rsidP="002F08F6">
            <w:pPr>
              <w:widowControl/>
              <w:spacing w:line="300" w:lineRule="exact"/>
              <w:jc w:val="center"/>
              <w:rPr>
                <w:rFonts w:eastAsia="方正黑体_GBK"/>
                <w:kern w:val="0"/>
                <w:sz w:val="21"/>
                <w:szCs w:val="21"/>
              </w:rPr>
            </w:pPr>
            <w:r>
              <w:rPr>
                <w:rFonts w:eastAsia="方正黑体_GBK"/>
                <w:kern w:val="0"/>
                <w:sz w:val="21"/>
                <w:szCs w:val="21"/>
              </w:rPr>
              <w:t>202</w:t>
            </w:r>
            <w:r w:rsidR="002F08F6">
              <w:rPr>
                <w:rFonts w:eastAsia="方正黑体_GBK" w:hint="eastAsia"/>
                <w:kern w:val="0"/>
                <w:sz w:val="21"/>
                <w:szCs w:val="21"/>
              </w:rPr>
              <w:t>6</w:t>
            </w:r>
            <w:r>
              <w:rPr>
                <w:rFonts w:eastAsia="方正黑体_GBK" w:hint="eastAsia"/>
                <w:kern w:val="0"/>
                <w:sz w:val="21"/>
                <w:szCs w:val="21"/>
              </w:rPr>
              <w:t>年可使用岗位数额</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FB43302" w14:textId="6C77AD7B" w:rsidR="00440A53" w:rsidRDefault="00440A53">
            <w:pPr>
              <w:widowControl/>
              <w:spacing w:line="300" w:lineRule="exact"/>
              <w:jc w:val="center"/>
              <w:rPr>
                <w:rFonts w:eastAsia="方正黑体_GBK"/>
                <w:kern w:val="0"/>
                <w:sz w:val="21"/>
                <w:szCs w:val="21"/>
              </w:rPr>
            </w:pPr>
            <w:r>
              <w:rPr>
                <w:rFonts w:eastAsia="方正黑体_GBK"/>
                <w:kern w:val="0"/>
                <w:sz w:val="21"/>
                <w:szCs w:val="21"/>
              </w:rPr>
              <w:t>202</w:t>
            </w:r>
            <w:r w:rsidR="002F08F6">
              <w:rPr>
                <w:rFonts w:eastAsia="方正黑体_GBK" w:hint="eastAsia"/>
                <w:kern w:val="0"/>
                <w:sz w:val="21"/>
                <w:szCs w:val="21"/>
              </w:rPr>
              <w:t>6</w:t>
            </w:r>
            <w:r>
              <w:rPr>
                <w:rFonts w:eastAsia="方正黑体_GBK" w:hint="eastAsia"/>
                <w:kern w:val="0"/>
                <w:sz w:val="21"/>
                <w:szCs w:val="21"/>
              </w:rPr>
              <w:t>年</w:t>
            </w:r>
          </w:p>
          <w:p w14:paraId="1F15BA75"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申报人数</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F9ECF1B"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岗位设置主管部门</w:t>
            </w:r>
          </w:p>
          <w:p w14:paraId="2A7C05EB"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核定副</w:t>
            </w:r>
            <w:proofErr w:type="gramStart"/>
            <w:r>
              <w:rPr>
                <w:rFonts w:eastAsia="方正黑体_GBK" w:hint="eastAsia"/>
                <w:kern w:val="0"/>
                <w:sz w:val="21"/>
                <w:szCs w:val="21"/>
              </w:rPr>
              <w:t>高岗位</w:t>
            </w:r>
            <w:proofErr w:type="gramEnd"/>
            <w:r>
              <w:rPr>
                <w:rFonts w:eastAsia="方正黑体_GBK" w:hint="eastAsia"/>
                <w:kern w:val="0"/>
                <w:sz w:val="21"/>
                <w:szCs w:val="21"/>
              </w:rPr>
              <w:t>数</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2FBCA4E" w14:textId="34CF018B" w:rsidR="00440A53" w:rsidRDefault="00440A53">
            <w:pPr>
              <w:widowControl/>
              <w:spacing w:line="300" w:lineRule="exact"/>
              <w:jc w:val="center"/>
              <w:rPr>
                <w:rFonts w:eastAsia="方正黑体_GBK"/>
                <w:kern w:val="0"/>
                <w:sz w:val="21"/>
                <w:szCs w:val="21"/>
              </w:rPr>
            </w:pPr>
            <w:r>
              <w:rPr>
                <w:rFonts w:eastAsia="方正黑体_GBK"/>
                <w:kern w:val="0"/>
                <w:sz w:val="21"/>
                <w:szCs w:val="21"/>
              </w:rPr>
              <w:t>202</w:t>
            </w:r>
            <w:r w:rsidR="002F08F6">
              <w:rPr>
                <w:rFonts w:eastAsia="方正黑体_GBK" w:hint="eastAsia"/>
                <w:kern w:val="0"/>
                <w:sz w:val="21"/>
                <w:szCs w:val="21"/>
              </w:rPr>
              <w:t>6</w:t>
            </w:r>
            <w:r>
              <w:rPr>
                <w:rFonts w:eastAsia="方正黑体_GBK" w:hint="eastAsia"/>
                <w:kern w:val="0"/>
                <w:sz w:val="21"/>
                <w:szCs w:val="21"/>
              </w:rPr>
              <w:t>年可使用</w:t>
            </w:r>
          </w:p>
          <w:p w14:paraId="408D0C8B"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岗位数额</w:t>
            </w:r>
          </w:p>
        </w:tc>
        <w:tc>
          <w:tcPr>
            <w:tcW w:w="1312" w:type="dxa"/>
            <w:tcBorders>
              <w:top w:val="single" w:sz="4" w:space="0" w:color="auto"/>
              <w:left w:val="single" w:sz="4" w:space="0" w:color="auto"/>
              <w:bottom w:val="single" w:sz="4" w:space="0" w:color="auto"/>
              <w:right w:val="single" w:sz="12" w:space="0" w:color="auto"/>
            </w:tcBorders>
            <w:vAlign w:val="center"/>
            <w:hideMark/>
          </w:tcPr>
          <w:p w14:paraId="7E271439" w14:textId="7F94123B" w:rsidR="00440A53" w:rsidRDefault="00440A53">
            <w:pPr>
              <w:widowControl/>
              <w:spacing w:line="300" w:lineRule="exact"/>
              <w:jc w:val="center"/>
              <w:rPr>
                <w:rFonts w:eastAsia="方正黑体_GBK"/>
                <w:kern w:val="0"/>
                <w:sz w:val="21"/>
                <w:szCs w:val="21"/>
              </w:rPr>
            </w:pPr>
            <w:r>
              <w:rPr>
                <w:rFonts w:eastAsia="方正黑体_GBK"/>
                <w:kern w:val="0"/>
                <w:sz w:val="21"/>
                <w:szCs w:val="21"/>
              </w:rPr>
              <w:t>202</w:t>
            </w:r>
            <w:r w:rsidR="002F08F6">
              <w:rPr>
                <w:rFonts w:eastAsia="方正黑体_GBK" w:hint="eastAsia"/>
                <w:kern w:val="0"/>
                <w:sz w:val="21"/>
                <w:szCs w:val="21"/>
              </w:rPr>
              <w:t>6</w:t>
            </w:r>
            <w:r>
              <w:rPr>
                <w:rFonts w:eastAsia="方正黑体_GBK" w:hint="eastAsia"/>
                <w:kern w:val="0"/>
                <w:sz w:val="21"/>
                <w:szCs w:val="21"/>
              </w:rPr>
              <w:t>年</w:t>
            </w:r>
          </w:p>
          <w:p w14:paraId="3C3FC5D8" w14:textId="77777777" w:rsidR="00440A53" w:rsidRDefault="00440A53">
            <w:pPr>
              <w:widowControl/>
              <w:spacing w:line="300" w:lineRule="exact"/>
              <w:jc w:val="center"/>
              <w:rPr>
                <w:rFonts w:eastAsia="方正黑体_GBK"/>
                <w:kern w:val="0"/>
                <w:sz w:val="21"/>
                <w:szCs w:val="21"/>
              </w:rPr>
            </w:pPr>
            <w:r>
              <w:rPr>
                <w:rFonts w:eastAsia="方正黑体_GBK" w:hint="eastAsia"/>
                <w:kern w:val="0"/>
                <w:sz w:val="21"/>
                <w:szCs w:val="21"/>
              </w:rPr>
              <w:t>申报人数</w:t>
            </w:r>
          </w:p>
        </w:tc>
      </w:tr>
      <w:tr w:rsidR="00440A53" w14:paraId="7D000EEB" w14:textId="77777777" w:rsidTr="00440A53">
        <w:trPr>
          <w:trHeight w:val="920"/>
          <w:jc w:val="center"/>
        </w:trPr>
        <w:tc>
          <w:tcPr>
            <w:tcW w:w="1575" w:type="dxa"/>
            <w:tcBorders>
              <w:top w:val="single" w:sz="4" w:space="0" w:color="auto"/>
              <w:left w:val="single" w:sz="12" w:space="0" w:color="auto"/>
              <w:bottom w:val="single" w:sz="12" w:space="0" w:color="auto"/>
              <w:right w:val="single" w:sz="4" w:space="0" w:color="auto"/>
            </w:tcBorders>
            <w:vAlign w:val="center"/>
            <w:hideMark/>
          </w:tcPr>
          <w:p w14:paraId="0D3EFA0C" w14:textId="77777777" w:rsidR="00440A53" w:rsidRDefault="00440A53">
            <w:pPr>
              <w:widowControl/>
              <w:spacing w:line="580" w:lineRule="exact"/>
              <w:jc w:val="left"/>
              <w:rPr>
                <w:kern w:val="0"/>
                <w:sz w:val="22"/>
                <w:szCs w:val="22"/>
              </w:rPr>
            </w:pPr>
            <w:r>
              <w:rPr>
                <w:rFonts w:hint="eastAsia"/>
                <w:kern w:val="0"/>
                <w:sz w:val="22"/>
                <w:szCs w:val="22"/>
              </w:rPr>
              <w:t xml:space="preserve">　</w:t>
            </w:r>
          </w:p>
        </w:tc>
        <w:tc>
          <w:tcPr>
            <w:tcW w:w="1996" w:type="dxa"/>
            <w:tcBorders>
              <w:top w:val="single" w:sz="4" w:space="0" w:color="auto"/>
              <w:left w:val="single" w:sz="4" w:space="0" w:color="auto"/>
              <w:bottom w:val="single" w:sz="12" w:space="0" w:color="auto"/>
              <w:right w:val="single" w:sz="4" w:space="0" w:color="auto"/>
            </w:tcBorders>
            <w:vAlign w:val="center"/>
            <w:hideMark/>
          </w:tcPr>
          <w:p w14:paraId="440B659E" w14:textId="77777777" w:rsidR="00440A53" w:rsidRDefault="00440A53">
            <w:pPr>
              <w:widowControl/>
              <w:spacing w:line="580" w:lineRule="exact"/>
              <w:jc w:val="left"/>
              <w:rPr>
                <w:kern w:val="0"/>
                <w:sz w:val="24"/>
              </w:rPr>
            </w:pPr>
            <w:r>
              <w:rPr>
                <w:rFonts w:hint="eastAsia"/>
                <w:kern w:val="0"/>
                <w:sz w:val="24"/>
              </w:rPr>
              <w:t xml:space="preserve">　</w:t>
            </w:r>
          </w:p>
        </w:tc>
        <w:tc>
          <w:tcPr>
            <w:tcW w:w="1667" w:type="dxa"/>
            <w:tcBorders>
              <w:top w:val="single" w:sz="4" w:space="0" w:color="auto"/>
              <w:left w:val="single" w:sz="4" w:space="0" w:color="auto"/>
              <w:bottom w:val="single" w:sz="12" w:space="0" w:color="auto"/>
              <w:right w:val="single" w:sz="4" w:space="0" w:color="auto"/>
            </w:tcBorders>
            <w:vAlign w:val="center"/>
            <w:hideMark/>
          </w:tcPr>
          <w:p w14:paraId="04462E47" w14:textId="77777777" w:rsidR="00440A53" w:rsidRDefault="00440A53">
            <w:pPr>
              <w:widowControl/>
              <w:spacing w:line="580" w:lineRule="exact"/>
              <w:jc w:val="left"/>
              <w:rPr>
                <w:kern w:val="0"/>
                <w:sz w:val="24"/>
              </w:rPr>
            </w:pPr>
            <w:r>
              <w:rPr>
                <w:rFonts w:hint="eastAsia"/>
                <w:kern w:val="0"/>
                <w:sz w:val="24"/>
              </w:rPr>
              <w:t xml:space="preserve">　</w:t>
            </w:r>
          </w:p>
        </w:tc>
        <w:tc>
          <w:tcPr>
            <w:tcW w:w="1599" w:type="dxa"/>
            <w:tcBorders>
              <w:top w:val="single" w:sz="4" w:space="0" w:color="auto"/>
              <w:left w:val="single" w:sz="4" w:space="0" w:color="auto"/>
              <w:bottom w:val="single" w:sz="12" w:space="0" w:color="auto"/>
              <w:right w:val="single" w:sz="4" w:space="0" w:color="auto"/>
            </w:tcBorders>
            <w:vAlign w:val="center"/>
            <w:hideMark/>
          </w:tcPr>
          <w:p w14:paraId="1369FF09" w14:textId="77777777" w:rsidR="00440A53" w:rsidRDefault="00440A53">
            <w:pPr>
              <w:widowControl/>
              <w:spacing w:line="580" w:lineRule="exact"/>
              <w:jc w:val="left"/>
              <w:rPr>
                <w:kern w:val="0"/>
                <w:sz w:val="24"/>
              </w:rPr>
            </w:pPr>
            <w:r>
              <w:rPr>
                <w:rFonts w:hint="eastAsia"/>
                <w:kern w:val="0"/>
                <w:sz w:val="24"/>
              </w:rPr>
              <w:t xml:space="preserve">　</w:t>
            </w:r>
          </w:p>
        </w:tc>
        <w:tc>
          <w:tcPr>
            <w:tcW w:w="2130" w:type="dxa"/>
            <w:tcBorders>
              <w:top w:val="single" w:sz="4" w:space="0" w:color="auto"/>
              <w:left w:val="single" w:sz="4" w:space="0" w:color="auto"/>
              <w:bottom w:val="single" w:sz="12" w:space="0" w:color="auto"/>
              <w:right w:val="single" w:sz="4" w:space="0" w:color="auto"/>
            </w:tcBorders>
            <w:vAlign w:val="center"/>
            <w:hideMark/>
          </w:tcPr>
          <w:p w14:paraId="6469BA4F" w14:textId="77777777" w:rsidR="00440A53" w:rsidRDefault="00440A53">
            <w:pPr>
              <w:widowControl/>
              <w:spacing w:line="580" w:lineRule="exact"/>
              <w:jc w:val="left"/>
              <w:rPr>
                <w:kern w:val="0"/>
                <w:sz w:val="24"/>
              </w:rPr>
            </w:pPr>
            <w:r>
              <w:rPr>
                <w:rFonts w:hint="eastAsia"/>
                <w:kern w:val="0"/>
                <w:sz w:val="24"/>
              </w:rPr>
              <w:t xml:space="preserve">　</w:t>
            </w:r>
          </w:p>
        </w:tc>
        <w:tc>
          <w:tcPr>
            <w:tcW w:w="1830" w:type="dxa"/>
            <w:tcBorders>
              <w:top w:val="single" w:sz="4" w:space="0" w:color="auto"/>
              <w:left w:val="single" w:sz="4" w:space="0" w:color="auto"/>
              <w:bottom w:val="single" w:sz="12" w:space="0" w:color="auto"/>
              <w:right w:val="single" w:sz="4" w:space="0" w:color="auto"/>
            </w:tcBorders>
            <w:vAlign w:val="center"/>
            <w:hideMark/>
          </w:tcPr>
          <w:p w14:paraId="471D51D3" w14:textId="77777777" w:rsidR="00440A53" w:rsidRDefault="00440A53">
            <w:pPr>
              <w:widowControl/>
              <w:spacing w:line="580" w:lineRule="exact"/>
              <w:jc w:val="left"/>
              <w:rPr>
                <w:kern w:val="0"/>
                <w:sz w:val="24"/>
              </w:rPr>
            </w:pPr>
            <w:r>
              <w:rPr>
                <w:rFonts w:hint="eastAsia"/>
                <w:kern w:val="0"/>
                <w:sz w:val="24"/>
              </w:rPr>
              <w:t xml:space="preserve">　</w:t>
            </w:r>
          </w:p>
        </w:tc>
        <w:tc>
          <w:tcPr>
            <w:tcW w:w="1312" w:type="dxa"/>
            <w:tcBorders>
              <w:top w:val="single" w:sz="4" w:space="0" w:color="auto"/>
              <w:left w:val="single" w:sz="4" w:space="0" w:color="auto"/>
              <w:bottom w:val="single" w:sz="12" w:space="0" w:color="auto"/>
              <w:right w:val="single" w:sz="12" w:space="0" w:color="auto"/>
            </w:tcBorders>
            <w:vAlign w:val="center"/>
            <w:hideMark/>
          </w:tcPr>
          <w:p w14:paraId="4AD8DF6C" w14:textId="77777777" w:rsidR="00440A53" w:rsidRDefault="00440A53">
            <w:pPr>
              <w:widowControl/>
              <w:spacing w:line="580" w:lineRule="exact"/>
              <w:jc w:val="left"/>
              <w:rPr>
                <w:kern w:val="0"/>
                <w:sz w:val="24"/>
              </w:rPr>
            </w:pPr>
            <w:r>
              <w:rPr>
                <w:rFonts w:hint="eastAsia"/>
                <w:kern w:val="0"/>
                <w:sz w:val="24"/>
              </w:rPr>
              <w:t xml:space="preserve">　</w:t>
            </w:r>
          </w:p>
        </w:tc>
      </w:tr>
    </w:tbl>
    <w:p w14:paraId="79928335" w14:textId="1E52EA48" w:rsidR="00265C74" w:rsidRDefault="00440A53" w:rsidP="002F08F6">
      <w:pPr>
        <w:spacing w:beforeLines="50" w:before="217" w:line="580" w:lineRule="exact"/>
        <w:ind w:firstLineChars="500" w:firstLine="1050"/>
        <w:rPr>
          <w:rFonts w:eastAsia="方正仿宋_GBK"/>
          <w:sz w:val="21"/>
          <w:szCs w:val="21"/>
        </w:rPr>
      </w:pPr>
      <w:r>
        <w:rPr>
          <w:rFonts w:eastAsia="方正黑体_GBK" w:hint="eastAsia"/>
          <w:sz w:val="21"/>
          <w:szCs w:val="21"/>
        </w:rPr>
        <w:t>注：</w:t>
      </w:r>
      <w:r>
        <w:rPr>
          <w:rFonts w:eastAsia="方正仿宋_GBK" w:hint="eastAsia"/>
          <w:sz w:val="21"/>
          <w:szCs w:val="21"/>
        </w:rPr>
        <w:t>所有填报数据截止到</w:t>
      </w:r>
      <w:r>
        <w:rPr>
          <w:rFonts w:eastAsia="方正仿宋_GBK"/>
          <w:sz w:val="21"/>
          <w:szCs w:val="21"/>
        </w:rPr>
        <w:t>202</w:t>
      </w:r>
      <w:r w:rsidR="0071779E">
        <w:rPr>
          <w:rFonts w:eastAsia="方正仿宋_GBK" w:hint="eastAsia"/>
          <w:sz w:val="21"/>
          <w:szCs w:val="21"/>
        </w:rPr>
        <w:t>6</w:t>
      </w:r>
      <w:bookmarkStart w:id="0" w:name="_GoBack"/>
      <w:bookmarkEnd w:id="0"/>
      <w:r>
        <w:rPr>
          <w:rFonts w:eastAsia="方正仿宋_GBK" w:hint="eastAsia"/>
          <w:sz w:val="21"/>
          <w:szCs w:val="21"/>
        </w:rPr>
        <w:t>年</w:t>
      </w:r>
      <w:r>
        <w:rPr>
          <w:rFonts w:eastAsia="方正仿宋_GBK"/>
          <w:sz w:val="21"/>
          <w:szCs w:val="21"/>
        </w:rPr>
        <w:t>3</w:t>
      </w:r>
      <w:r>
        <w:rPr>
          <w:rFonts w:eastAsia="方正仿宋_GBK" w:hint="eastAsia"/>
          <w:sz w:val="21"/>
          <w:szCs w:val="21"/>
        </w:rPr>
        <w:t>月</w:t>
      </w:r>
      <w:r>
        <w:rPr>
          <w:rFonts w:eastAsia="方正仿宋_GBK"/>
          <w:sz w:val="21"/>
          <w:szCs w:val="21"/>
        </w:rPr>
        <w:t>31</w:t>
      </w:r>
      <w:r w:rsidR="0014495E">
        <w:rPr>
          <w:rFonts w:eastAsia="方正仿宋_GBK" w:hint="eastAsia"/>
          <w:sz w:val="21"/>
          <w:szCs w:val="21"/>
        </w:rPr>
        <w:t>日。</w:t>
      </w:r>
    </w:p>
    <w:p w14:paraId="4740C9B9" w14:textId="77777777" w:rsidR="0066247B" w:rsidRDefault="0066247B" w:rsidP="0066247B">
      <w:pPr>
        <w:spacing w:beforeLines="50" w:before="217" w:line="580" w:lineRule="exact"/>
        <w:ind w:firstLineChars="200" w:firstLine="420"/>
        <w:rPr>
          <w:rFonts w:eastAsia="方正仿宋_GBK"/>
          <w:sz w:val="21"/>
          <w:szCs w:val="21"/>
        </w:rPr>
      </w:pPr>
    </w:p>
    <w:p w14:paraId="3D0EA874" w14:textId="77777777" w:rsidR="0066247B" w:rsidRDefault="0066247B" w:rsidP="0066247B">
      <w:pPr>
        <w:spacing w:beforeLines="50" w:before="217" w:line="580" w:lineRule="exact"/>
        <w:ind w:firstLineChars="200" w:firstLine="420"/>
        <w:rPr>
          <w:rFonts w:eastAsia="方正仿宋_GBK"/>
          <w:sz w:val="21"/>
          <w:szCs w:val="21"/>
        </w:rPr>
      </w:pPr>
    </w:p>
    <w:p w14:paraId="576AB329" w14:textId="0087109F" w:rsidR="00F27659" w:rsidRPr="003B5310" w:rsidRDefault="00F27659" w:rsidP="003B5310">
      <w:pPr>
        <w:spacing w:line="580" w:lineRule="exact"/>
        <w:rPr>
          <w:rFonts w:eastAsia="方正黑体_GBK"/>
          <w:kern w:val="0"/>
          <w:szCs w:val="32"/>
        </w:rPr>
      </w:pPr>
    </w:p>
    <w:sectPr w:rsidR="00F27659" w:rsidRPr="003B5310" w:rsidSect="0066247B">
      <w:pgSz w:w="16839" w:h="11907" w:orient="landscape" w:code="9"/>
      <w:pgMar w:top="1400" w:right="1380" w:bottom="1091" w:left="1360" w:header="720" w:footer="720"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9390A" w14:textId="77777777" w:rsidR="009B596C" w:rsidRDefault="009B596C" w:rsidP="00F27659">
      <w:r>
        <w:separator/>
      </w:r>
    </w:p>
  </w:endnote>
  <w:endnote w:type="continuationSeparator" w:id="0">
    <w:p w14:paraId="07506D20" w14:textId="77777777" w:rsidR="009B596C" w:rsidRDefault="009B596C" w:rsidP="00F2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55D22" w14:textId="77777777" w:rsidR="00D54DC3" w:rsidRDefault="00D54DC3" w:rsidP="00F00111">
    <w:pPr>
      <w:pStyle w:val="a4"/>
      <w:ind w:leftChars="100" w:left="320" w:rightChars="100" w:right="320"/>
      <w:rPr>
        <w:rFonts w:ascii="宋体" w:hAnsi="宋体" w:cs="宋体"/>
        <w:sz w:val="28"/>
        <w:szCs w:val="28"/>
      </w:rPr>
    </w:pPr>
    <w:r>
      <w:rPr>
        <w:noProof/>
        <w:sz w:val="28"/>
      </w:rPr>
      <mc:AlternateContent>
        <mc:Choice Requires="wps">
          <w:drawing>
            <wp:anchor distT="0" distB="0" distL="114300" distR="114300" simplePos="0" relativeHeight="251662336" behindDoc="0" locked="0" layoutInCell="1" allowOverlap="1" wp14:anchorId="557E227F" wp14:editId="62FE3861">
              <wp:simplePos x="0" y="0"/>
              <wp:positionH relativeFrom="margin">
                <wp:posOffset>-371475</wp:posOffset>
              </wp:positionH>
              <wp:positionV relativeFrom="paragraph">
                <wp:posOffset>-5648325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88AD51" w14:textId="77777777" w:rsidR="00D54DC3" w:rsidRDefault="00D54DC3" w:rsidP="00F00111">
                          <w:pPr>
                            <w:pStyle w:val="a4"/>
                            <w:ind w:leftChars="100" w:left="320" w:rightChars="100" w:right="320"/>
                          </w:pPr>
                          <w:r>
                            <w:rPr>
                              <w:rFonts w:ascii="宋体" w:eastAsia="宋体" w:hAnsi="宋体" w:cs="宋体" w:hint="eastAsia"/>
                              <w:sz w:val="28"/>
                              <w:szCs w:val="28"/>
                            </w:rPr>
                            <w:t xml:space="preserve">— </w:t>
                          </w:r>
                          <w:r>
                            <w:rPr>
                              <w:sz w:val="28"/>
                              <w:szCs w:val="28"/>
                            </w:rPr>
                            <w:fldChar w:fldCharType="begin"/>
                          </w:r>
                          <w:r>
                            <w:rPr>
                              <w:rStyle w:val="a8"/>
                              <w:rFonts w:ascii="Times New Roman" w:eastAsia="宋体" w:hAnsi="Times New Roman" w:cs="Times New Roman"/>
                              <w:sz w:val="28"/>
                              <w:szCs w:val="28"/>
                            </w:rPr>
                            <w:instrText xml:space="preserve">PAGE  </w:instrText>
                          </w:r>
                          <w:r>
                            <w:rPr>
                              <w:sz w:val="28"/>
                              <w:szCs w:val="28"/>
                            </w:rPr>
                            <w:fldChar w:fldCharType="separate"/>
                          </w:r>
                          <w:r>
                            <w:rPr>
                              <w:rStyle w:val="a8"/>
                              <w:noProof/>
                              <w:sz w:val="28"/>
                              <w:szCs w:val="28"/>
                            </w:rPr>
                            <w:t>10</w:t>
                          </w:r>
                          <w:r>
                            <w:rPr>
                              <w:sz w:val="28"/>
                              <w:szCs w:val="28"/>
                            </w:rPr>
                            <w:fldChar w:fldCharType="end"/>
                          </w:r>
                          <w:r>
                            <w:rPr>
                              <w:rFonts w:ascii="宋体" w:eastAsia="宋体" w:hAnsi="宋体" w:cs="宋体" w:hint="eastAsia"/>
                              <w:sz w:val="28"/>
                              <w:szCs w:val="28"/>
                            </w:rPr>
                            <w:t xml:space="preserve"> —</w:t>
                          </w:r>
                        </w:p>
                      </w:txbxContent>
                    </wps:txbx>
                    <wps:bodyPr vert="eaVert"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29.25pt;margin-top:-444.75pt;width:2in;height:2in;z-index:25166233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q46xAEAAGYDAAAOAAAAZHJzL2Uyb0RvYy54bWysU81u2zAMvg/YOwi6N3KDYgiMOEV/0GHA&#10;sBXoursiS7EASRQkNXZeYHuDnnrpfc+V5xglx+nW3oZdZIqkyO8jPy/PB2vIVoaowTX0dFZRIp2A&#10;VrtNQ++/3ZwsKImJu5YbcLKhOxnp+er9u2XvazmHDkwrA8EiLta9b2iXkq8Zi6KTlscZeOkwqCBY&#10;nvAaNqwNvMfq1rB5VX1gPYTWBxAyRvRej0G6KvWVkiJ9VSrKRExDEVsqZyjnOp9steT1JnDfaXGA&#10;wf8BheXaYdNjqWueOHkI+k0pq0WACCrNBFgGSmkhCwdkc1q9YnPXcS8LFxxO9Mcxxf9XVnzZ3gai&#10;24aeUeK4xRXtH3/un37tn3+Qszye3scas+485qXhEgZc8+SP6MysBxVs/iIfgnEc9O44XDkkIvKj&#10;xXyxqDAkMDZdsD57ee5DTB8lWJKNhgbcXhkq336OaUydUnI3BzfamLJB4/5yYM3sYRn7iDFbaVgP&#10;B0JraHfIB4WLfST/jl9KepRBQx3qlBLzyeGUs2ImI0zGejK4Ex2glvDpaF6loqwMJfqLh4T4Cuzc&#10;fOx4wITLLMQPwstq+fNesl5+j9VvAAAA//8DAFBLAwQUAAYACAAAACEAUyANdeEAAAANAQAADwAA&#10;AGRycy9kb3ducmV2LnhtbEyPwU7DMBBE70j8g7VI3FonEQluiFMBAgkuRS3p3U3cJMJeh9hNw9+z&#10;PcFtdmc0+7ZYz9awSY++dyghXkbANNau6bGVUH2+LgQwHxQ2yjjUEn60h3V5fVWovHFn3OppF1pG&#10;JehzJaELYcg593WnrfJLN2gk7+hGqwKNY8ubUZ2p3BqeRFHGreqRLnRq0M+drr92Jyvh6V3szXf8&#10;cldt30x1vwnHTTZ9SHl7Mz8+AAt6Dn9huOATOpTEdHAnbDwzEhapSClKQogVKYokyUUcaJVFcQq8&#10;LPj/L8pfAAAA//8DAFBLAQItABQABgAIAAAAIQC2gziS/gAAAOEBAAATAAAAAAAAAAAAAAAAAAAA&#10;AABbQ29udGVudF9UeXBlc10ueG1sUEsBAi0AFAAGAAgAAAAhADj9If/WAAAAlAEAAAsAAAAAAAAA&#10;AAAAAAAALwEAAF9yZWxzLy5yZWxzUEsBAi0AFAAGAAgAAAAhAF3erjrEAQAAZgMAAA4AAAAAAAAA&#10;AAAAAAAALgIAAGRycy9lMm9Eb2MueG1sUEsBAi0AFAAGAAgAAAAhAFMgDXXhAAAADQEAAA8AAAAA&#10;AAAAAAAAAAAAHgQAAGRycy9kb3ducmV2LnhtbFBLBQYAAAAABAAEAPMAAAAsBQAAAAA=&#10;" filled="f" stroked="f">
              <v:textbox style="layout-flow:vertical-ideographic;mso-fit-shape-to-text:t" inset="0,0,0,0">
                <w:txbxContent>
                  <w:p w14:paraId="7088AD51" w14:textId="77777777" w:rsidR="00D54DC3" w:rsidRDefault="00D54DC3" w:rsidP="00F00111">
                    <w:pPr>
                      <w:pStyle w:val="a4"/>
                      <w:ind w:leftChars="100" w:left="320" w:rightChars="100" w:right="320"/>
                    </w:pPr>
                    <w:r>
                      <w:rPr>
                        <w:rFonts w:ascii="宋体" w:eastAsia="宋体" w:hAnsi="宋体" w:cs="宋体" w:hint="eastAsia"/>
                        <w:sz w:val="28"/>
                        <w:szCs w:val="28"/>
                      </w:rPr>
                      <w:t xml:space="preserve">— </w:t>
                    </w:r>
                    <w:r>
                      <w:rPr>
                        <w:sz w:val="28"/>
                        <w:szCs w:val="28"/>
                      </w:rPr>
                      <w:fldChar w:fldCharType="begin"/>
                    </w:r>
                    <w:r>
                      <w:rPr>
                        <w:rStyle w:val="a8"/>
                        <w:rFonts w:ascii="Times New Roman" w:eastAsia="宋体" w:hAnsi="Times New Roman" w:cs="Times New Roman"/>
                        <w:sz w:val="28"/>
                        <w:szCs w:val="28"/>
                      </w:rPr>
                      <w:instrText xml:space="preserve">PAGE  </w:instrText>
                    </w:r>
                    <w:r>
                      <w:rPr>
                        <w:sz w:val="28"/>
                        <w:szCs w:val="28"/>
                      </w:rPr>
                      <w:fldChar w:fldCharType="separate"/>
                    </w:r>
                    <w:r>
                      <w:rPr>
                        <w:rStyle w:val="a8"/>
                        <w:noProof/>
                        <w:sz w:val="28"/>
                        <w:szCs w:val="28"/>
                      </w:rPr>
                      <w:t>10</w:t>
                    </w:r>
                    <w:r>
                      <w:rPr>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B388B" w14:textId="77777777" w:rsidR="00D54DC3" w:rsidRDefault="00D54DC3">
    <w:pPr>
      <w:pStyle w:val="a4"/>
    </w:pPr>
    <w:r>
      <w:rPr>
        <w:noProof/>
      </w:rPr>
      <mc:AlternateContent>
        <mc:Choice Requires="wps">
          <w:drawing>
            <wp:anchor distT="0" distB="0" distL="114300" distR="114300" simplePos="0" relativeHeight="251660288" behindDoc="0" locked="0" layoutInCell="1" allowOverlap="1" wp14:anchorId="4DC5BDB3" wp14:editId="360B5B69">
              <wp:simplePos x="0" y="0"/>
              <wp:positionH relativeFrom="margin">
                <wp:posOffset>-315595</wp:posOffset>
              </wp:positionH>
              <wp:positionV relativeFrom="paragraph">
                <wp:posOffset>-1171575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873DFB" w14:textId="301440AB" w:rsidR="00D54DC3" w:rsidRDefault="00D54DC3" w:rsidP="00F00111">
                          <w:pPr>
                            <w:pStyle w:val="a4"/>
                            <w:ind w:leftChars="100" w:left="320" w:rightChars="100" w:right="320"/>
                          </w:pPr>
                        </w:p>
                      </w:txbxContent>
                    </wps:txbx>
                    <wps:bodyPr vert="eaVert"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24.85pt;margin-top:-92.25pt;width:2in;height:2in;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51IxAEAAG0DAAAOAAAAZHJzL2Uyb0RvYy54bWysU8Fu2zAMvQ/YPwi6L3J9GAIjTrGt6DBg&#10;WAe0612RpViAJAqSGjs/0P5BT7vs3u/Kd5SS43Rbb8MuMkVS5Hvk8+p8tIbsZIgaXEvPFhUl0gno&#10;tNu29MfN5bslJTFx13EDTrZ0LyM9X799sxp8I2vowXQyECziYjP4lvYp+YaxKHppeVyAlw6DCoLl&#10;Ca9hy7rAB6xuDaur6j0bIHQ+gJAxovdiCtJ1qa+UFOlKqSgTMS1FbKmcoZybfLL1ijfbwH2vxREG&#10;/wcUlmuHTU+lLnji5C7oV6WsFgEiqLQQYBkopYUsHJDNWfUXm+uee1m44HCiP40p/r+y4tvueyC6&#10;a2lNieMWV3R4fDj8fDr8uid1Hs/gY4NZ1x7z0vgRRlzz7I/ozKxHFWz+Ih+CcRz0/jRcOSYi8qNl&#10;vVxWGBIYmy9Yn7089yGmzxIsyUZLA26vDJXvvsY0pc4puZuDS21M2aBxfziwZvawjH3CmK00bsZC&#10;9YR/A90eaaF+sZ3kt/ilZEA1tNShXCkxXxwOOwtnNsJsbGaDO9EDSgqfTuanVASWEUX/4S4hzII+&#10;Y5g6HqHhTgv/o/6yaH6/l6yXv2T9DAAA//8DAFBLAwQUAAYACAAAACEAvemLGeIAAAAMAQAADwAA&#10;AGRycy9kb3ducmV2LnhtbEyPwU7DMAyG70i8Q2QkblvatdtKaToBAoldhjbKPWuytiJxSpN15e0x&#10;J7jZ8qff319sJmvYqAffORQQzyNgGmunOmwEVO8vswyYDxKVNA61gG/tYVNeXxUyV+6Cez0eQsMo&#10;BH0uBbQh9Dnnvm61lX7ueo10O7nBykDr0HA1yAuFW8MXUbTiVnZIH1rZ66dW15+HsxXwuM0+zFf8&#10;nFb7V1Otd+G0W41vQtzeTA/3wIKewh8Mv/qkDiU5Hd0ZlWdGwCy9WxNKQ5ylS2CELJIsAXYkNkqW&#10;wMuC/y9R/gAAAP//AwBQSwECLQAUAAYACAAAACEAtoM4kv4AAADhAQAAEwAAAAAAAAAAAAAAAAAA&#10;AAAAW0NvbnRlbnRfVHlwZXNdLnhtbFBLAQItABQABgAIAAAAIQA4/SH/1gAAAJQBAAALAAAAAAAA&#10;AAAAAAAAAC8BAABfcmVscy8ucmVsc1BLAQItABQABgAIAAAAIQAuc51IxAEAAG0DAAAOAAAAAAAA&#10;AAAAAAAAAC4CAABkcnMvZTJvRG9jLnhtbFBLAQItABQABgAIAAAAIQC96YsZ4gAAAAwBAAAPAAAA&#10;AAAAAAAAAAAAAB4EAABkcnMvZG93bnJldi54bWxQSwUGAAAAAAQABADzAAAALQUAAAAA&#10;" filled="f" stroked="f">
              <v:textbox style="layout-flow:vertical-ideographic;mso-fit-shape-to-text:t" inset="0,0,0,0">
                <w:txbxContent>
                  <w:p w14:paraId="04873DFB" w14:textId="301440AB" w:rsidR="00D54DC3" w:rsidRDefault="00D54DC3" w:rsidP="00F00111">
                    <w:pPr>
                      <w:pStyle w:val="a4"/>
                      <w:ind w:leftChars="100" w:left="320" w:rightChars="100" w:right="320"/>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B67B5" w14:textId="77777777" w:rsidR="009B596C" w:rsidRDefault="009B596C" w:rsidP="00F27659">
      <w:r>
        <w:separator/>
      </w:r>
    </w:p>
  </w:footnote>
  <w:footnote w:type="continuationSeparator" w:id="0">
    <w:p w14:paraId="0366D2F9" w14:textId="77777777" w:rsidR="009B596C" w:rsidRDefault="009B596C" w:rsidP="00F27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E6C4A" w14:textId="77777777" w:rsidR="00D54DC3" w:rsidRDefault="00D54D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8E33F" w14:textId="77777777" w:rsidR="00D54DC3" w:rsidRDefault="00D54D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776736"/>
    <w:multiLevelType w:val="singleLevel"/>
    <w:tmpl w:val="E2776736"/>
    <w:lvl w:ilvl="0">
      <w:start w:val="2"/>
      <w:numFmt w:val="chineseCounting"/>
      <w:suff w:val="nothing"/>
      <w:lvlText w:val="（%1）"/>
      <w:lvlJc w:val="left"/>
      <w:rPr>
        <w:rFonts w:hint="eastAsia"/>
      </w:rPr>
    </w:lvl>
  </w:abstractNum>
  <w:abstractNum w:abstractNumId="1">
    <w:nsid w:val="1A66749E"/>
    <w:multiLevelType w:val="hybridMultilevel"/>
    <w:tmpl w:val="CE148A46"/>
    <w:lvl w:ilvl="0" w:tplc="79B23DCA">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E1"/>
    <w:rsid w:val="0001355B"/>
    <w:rsid w:val="00016034"/>
    <w:rsid w:val="00044941"/>
    <w:rsid w:val="0005127E"/>
    <w:rsid w:val="00052EF6"/>
    <w:rsid w:val="00075F63"/>
    <w:rsid w:val="000764EB"/>
    <w:rsid w:val="000902CC"/>
    <w:rsid w:val="000A78E8"/>
    <w:rsid w:val="000B3409"/>
    <w:rsid w:val="000B571B"/>
    <w:rsid w:val="000D4E9C"/>
    <w:rsid w:val="000E3286"/>
    <w:rsid w:val="000F45AB"/>
    <w:rsid w:val="0011451F"/>
    <w:rsid w:val="00117DB6"/>
    <w:rsid w:val="00126853"/>
    <w:rsid w:val="00131457"/>
    <w:rsid w:val="0014495E"/>
    <w:rsid w:val="001454D5"/>
    <w:rsid w:val="00147650"/>
    <w:rsid w:val="00175FEC"/>
    <w:rsid w:val="00180AAD"/>
    <w:rsid w:val="00182C64"/>
    <w:rsid w:val="001844D0"/>
    <w:rsid w:val="00184EB7"/>
    <w:rsid w:val="001A0E62"/>
    <w:rsid w:val="001B6FCF"/>
    <w:rsid w:val="001C50CD"/>
    <w:rsid w:val="001C7534"/>
    <w:rsid w:val="001F20D8"/>
    <w:rsid w:val="00200C8A"/>
    <w:rsid w:val="002132ED"/>
    <w:rsid w:val="002162A8"/>
    <w:rsid w:val="00216504"/>
    <w:rsid w:val="00222B03"/>
    <w:rsid w:val="00235CD7"/>
    <w:rsid w:val="0024488F"/>
    <w:rsid w:val="00265C74"/>
    <w:rsid w:val="0027465B"/>
    <w:rsid w:val="002746EF"/>
    <w:rsid w:val="002769C3"/>
    <w:rsid w:val="00284AAF"/>
    <w:rsid w:val="002A08F8"/>
    <w:rsid w:val="002A1BE5"/>
    <w:rsid w:val="002A7FE2"/>
    <w:rsid w:val="002F08F6"/>
    <w:rsid w:val="002F3198"/>
    <w:rsid w:val="002F7C6A"/>
    <w:rsid w:val="00306BD7"/>
    <w:rsid w:val="00330AB5"/>
    <w:rsid w:val="00373D52"/>
    <w:rsid w:val="0038751D"/>
    <w:rsid w:val="00395969"/>
    <w:rsid w:val="003A7A8A"/>
    <w:rsid w:val="003B5310"/>
    <w:rsid w:val="003C1E44"/>
    <w:rsid w:val="003F047E"/>
    <w:rsid w:val="003F74DC"/>
    <w:rsid w:val="00400348"/>
    <w:rsid w:val="00405A06"/>
    <w:rsid w:val="004108AF"/>
    <w:rsid w:val="00417A04"/>
    <w:rsid w:val="0042341C"/>
    <w:rsid w:val="00433B40"/>
    <w:rsid w:val="00440A53"/>
    <w:rsid w:val="004429E1"/>
    <w:rsid w:val="00447F07"/>
    <w:rsid w:val="00455DD8"/>
    <w:rsid w:val="004A01C5"/>
    <w:rsid w:val="004E08BC"/>
    <w:rsid w:val="004E10B0"/>
    <w:rsid w:val="004E5FB9"/>
    <w:rsid w:val="004F03D1"/>
    <w:rsid w:val="004F7AEF"/>
    <w:rsid w:val="00500F71"/>
    <w:rsid w:val="00514274"/>
    <w:rsid w:val="00564C14"/>
    <w:rsid w:val="00591FD3"/>
    <w:rsid w:val="005B1195"/>
    <w:rsid w:val="005B43FB"/>
    <w:rsid w:val="005F7052"/>
    <w:rsid w:val="00607D36"/>
    <w:rsid w:val="0061019A"/>
    <w:rsid w:val="00617928"/>
    <w:rsid w:val="0066247B"/>
    <w:rsid w:val="006834F3"/>
    <w:rsid w:val="006E499A"/>
    <w:rsid w:val="007143FF"/>
    <w:rsid w:val="0071779E"/>
    <w:rsid w:val="00771906"/>
    <w:rsid w:val="007A25BD"/>
    <w:rsid w:val="007B1C33"/>
    <w:rsid w:val="00801B89"/>
    <w:rsid w:val="008304ED"/>
    <w:rsid w:val="008423CE"/>
    <w:rsid w:val="0085055E"/>
    <w:rsid w:val="00850A79"/>
    <w:rsid w:val="008576F4"/>
    <w:rsid w:val="00857890"/>
    <w:rsid w:val="00870102"/>
    <w:rsid w:val="008C16F6"/>
    <w:rsid w:val="008C2D47"/>
    <w:rsid w:val="008C4C0D"/>
    <w:rsid w:val="008D31EF"/>
    <w:rsid w:val="008E3873"/>
    <w:rsid w:val="0090084F"/>
    <w:rsid w:val="009151A2"/>
    <w:rsid w:val="0092388A"/>
    <w:rsid w:val="00956632"/>
    <w:rsid w:val="009573D1"/>
    <w:rsid w:val="00957E78"/>
    <w:rsid w:val="00967930"/>
    <w:rsid w:val="009719F0"/>
    <w:rsid w:val="00984883"/>
    <w:rsid w:val="009917A0"/>
    <w:rsid w:val="00993FB7"/>
    <w:rsid w:val="009A7281"/>
    <w:rsid w:val="009B596C"/>
    <w:rsid w:val="009B7A8B"/>
    <w:rsid w:val="009C6374"/>
    <w:rsid w:val="009D7CEF"/>
    <w:rsid w:val="009E039D"/>
    <w:rsid w:val="009E4F17"/>
    <w:rsid w:val="00A54053"/>
    <w:rsid w:val="00A6622C"/>
    <w:rsid w:val="00A67047"/>
    <w:rsid w:val="00A6774B"/>
    <w:rsid w:val="00A76649"/>
    <w:rsid w:val="00AB0D41"/>
    <w:rsid w:val="00AC13EE"/>
    <w:rsid w:val="00AD00F9"/>
    <w:rsid w:val="00AE3587"/>
    <w:rsid w:val="00AE3EA0"/>
    <w:rsid w:val="00B0235C"/>
    <w:rsid w:val="00B10CD8"/>
    <w:rsid w:val="00B13933"/>
    <w:rsid w:val="00B26A19"/>
    <w:rsid w:val="00B26F29"/>
    <w:rsid w:val="00B30BDC"/>
    <w:rsid w:val="00B53923"/>
    <w:rsid w:val="00B63521"/>
    <w:rsid w:val="00BA2E33"/>
    <w:rsid w:val="00BB5D81"/>
    <w:rsid w:val="00BB6344"/>
    <w:rsid w:val="00C247F3"/>
    <w:rsid w:val="00C24B41"/>
    <w:rsid w:val="00C258EF"/>
    <w:rsid w:val="00C3600F"/>
    <w:rsid w:val="00C47968"/>
    <w:rsid w:val="00C536D8"/>
    <w:rsid w:val="00C910C9"/>
    <w:rsid w:val="00C94267"/>
    <w:rsid w:val="00CA38ED"/>
    <w:rsid w:val="00CA72EF"/>
    <w:rsid w:val="00CD02A0"/>
    <w:rsid w:val="00CF1F81"/>
    <w:rsid w:val="00D0216A"/>
    <w:rsid w:val="00D22B6E"/>
    <w:rsid w:val="00D54DC3"/>
    <w:rsid w:val="00D628C7"/>
    <w:rsid w:val="00DF0286"/>
    <w:rsid w:val="00E17DEA"/>
    <w:rsid w:val="00E23A5E"/>
    <w:rsid w:val="00E43DCB"/>
    <w:rsid w:val="00E445EA"/>
    <w:rsid w:val="00E77ABE"/>
    <w:rsid w:val="00E816EC"/>
    <w:rsid w:val="00EB6403"/>
    <w:rsid w:val="00EC004A"/>
    <w:rsid w:val="00ED2E04"/>
    <w:rsid w:val="00EF4F04"/>
    <w:rsid w:val="00F00111"/>
    <w:rsid w:val="00F02FC4"/>
    <w:rsid w:val="00F25A6A"/>
    <w:rsid w:val="00F27659"/>
    <w:rsid w:val="00F27D00"/>
    <w:rsid w:val="00F63866"/>
    <w:rsid w:val="00F66F29"/>
    <w:rsid w:val="00FA3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D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74"/>
    <w:pPr>
      <w:widowControl w:val="0"/>
      <w:jc w:val="both"/>
    </w:pPr>
    <w:rPr>
      <w:rFonts w:ascii="Times New Roman" w:eastAsia="宋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76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7659"/>
    <w:rPr>
      <w:sz w:val="18"/>
      <w:szCs w:val="18"/>
    </w:rPr>
  </w:style>
  <w:style w:type="paragraph" w:styleId="a4">
    <w:name w:val="footer"/>
    <w:basedOn w:val="a"/>
    <w:link w:val="Char0"/>
    <w:unhideWhenUsed/>
    <w:qFormat/>
    <w:rsid w:val="00F276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7659"/>
    <w:rPr>
      <w:sz w:val="18"/>
      <w:szCs w:val="18"/>
    </w:rPr>
  </w:style>
  <w:style w:type="character" w:styleId="a5">
    <w:name w:val="Hyperlink"/>
    <w:basedOn w:val="a0"/>
    <w:uiPriority w:val="99"/>
    <w:unhideWhenUsed/>
    <w:rsid w:val="002162A8"/>
    <w:rPr>
      <w:color w:val="0000FF" w:themeColor="hyperlink"/>
      <w:u w:val="single"/>
    </w:rPr>
  </w:style>
  <w:style w:type="paragraph" w:styleId="a6">
    <w:name w:val="List Paragraph"/>
    <w:basedOn w:val="a"/>
    <w:uiPriority w:val="34"/>
    <w:qFormat/>
    <w:rsid w:val="004F7AEF"/>
    <w:pPr>
      <w:ind w:firstLineChars="200" w:firstLine="420"/>
    </w:pPr>
  </w:style>
  <w:style w:type="table" w:styleId="a7">
    <w:name w:val="Table Grid"/>
    <w:basedOn w:val="a1"/>
    <w:qFormat/>
    <w:rsid w:val="00D54DC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rsid w:val="00D54DC3"/>
  </w:style>
  <w:style w:type="table" w:customStyle="1" w:styleId="1">
    <w:name w:val="网格型1"/>
    <w:basedOn w:val="a1"/>
    <w:next w:val="a7"/>
    <w:qFormat/>
    <w:rsid w:val="00D628C7"/>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74"/>
    <w:pPr>
      <w:widowControl w:val="0"/>
      <w:jc w:val="both"/>
    </w:pPr>
    <w:rPr>
      <w:rFonts w:ascii="Times New Roman" w:eastAsia="宋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76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7659"/>
    <w:rPr>
      <w:sz w:val="18"/>
      <w:szCs w:val="18"/>
    </w:rPr>
  </w:style>
  <w:style w:type="paragraph" w:styleId="a4">
    <w:name w:val="footer"/>
    <w:basedOn w:val="a"/>
    <w:link w:val="Char0"/>
    <w:unhideWhenUsed/>
    <w:qFormat/>
    <w:rsid w:val="00F276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7659"/>
    <w:rPr>
      <w:sz w:val="18"/>
      <w:szCs w:val="18"/>
    </w:rPr>
  </w:style>
  <w:style w:type="character" w:styleId="a5">
    <w:name w:val="Hyperlink"/>
    <w:basedOn w:val="a0"/>
    <w:uiPriority w:val="99"/>
    <w:unhideWhenUsed/>
    <w:rsid w:val="002162A8"/>
    <w:rPr>
      <w:color w:val="0000FF" w:themeColor="hyperlink"/>
      <w:u w:val="single"/>
    </w:rPr>
  </w:style>
  <w:style w:type="paragraph" w:styleId="a6">
    <w:name w:val="List Paragraph"/>
    <w:basedOn w:val="a"/>
    <w:uiPriority w:val="34"/>
    <w:qFormat/>
    <w:rsid w:val="004F7AEF"/>
    <w:pPr>
      <w:ind w:firstLineChars="200" w:firstLine="420"/>
    </w:pPr>
  </w:style>
  <w:style w:type="table" w:styleId="a7">
    <w:name w:val="Table Grid"/>
    <w:basedOn w:val="a1"/>
    <w:qFormat/>
    <w:rsid w:val="00D54DC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rsid w:val="00D54DC3"/>
  </w:style>
  <w:style w:type="table" w:customStyle="1" w:styleId="1">
    <w:name w:val="网格型1"/>
    <w:basedOn w:val="a1"/>
    <w:next w:val="a7"/>
    <w:qFormat/>
    <w:rsid w:val="00D628C7"/>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4668">
      <w:bodyDiv w:val="1"/>
      <w:marLeft w:val="0"/>
      <w:marRight w:val="0"/>
      <w:marTop w:val="0"/>
      <w:marBottom w:val="0"/>
      <w:divBdr>
        <w:top w:val="none" w:sz="0" w:space="0" w:color="auto"/>
        <w:left w:val="none" w:sz="0" w:space="0" w:color="auto"/>
        <w:bottom w:val="none" w:sz="0" w:space="0" w:color="auto"/>
        <w:right w:val="none" w:sz="0" w:space="0" w:color="auto"/>
      </w:divBdr>
    </w:div>
    <w:div w:id="61802787">
      <w:bodyDiv w:val="1"/>
      <w:marLeft w:val="0"/>
      <w:marRight w:val="0"/>
      <w:marTop w:val="0"/>
      <w:marBottom w:val="0"/>
      <w:divBdr>
        <w:top w:val="none" w:sz="0" w:space="0" w:color="auto"/>
        <w:left w:val="none" w:sz="0" w:space="0" w:color="auto"/>
        <w:bottom w:val="none" w:sz="0" w:space="0" w:color="auto"/>
        <w:right w:val="none" w:sz="0" w:space="0" w:color="auto"/>
      </w:divBdr>
    </w:div>
    <w:div w:id="113135556">
      <w:bodyDiv w:val="1"/>
      <w:marLeft w:val="0"/>
      <w:marRight w:val="0"/>
      <w:marTop w:val="0"/>
      <w:marBottom w:val="0"/>
      <w:divBdr>
        <w:top w:val="none" w:sz="0" w:space="0" w:color="auto"/>
        <w:left w:val="none" w:sz="0" w:space="0" w:color="auto"/>
        <w:bottom w:val="none" w:sz="0" w:space="0" w:color="auto"/>
        <w:right w:val="none" w:sz="0" w:space="0" w:color="auto"/>
      </w:divBdr>
    </w:div>
    <w:div w:id="216169705">
      <w:bodyDiv w:val="1"/>
      <w:marLeft w:val="0"/>
      <w:marRight w:val="0"/>
      <w:marTop w:val="0"/>
      <w:marBottom w:val="0"/>
      <w:divBdr>
        <w:top w:val="none" w:sz="0" w:space="0" w:color="auto"/>
        <w:left w:val="none" w:sz="0" w:space="0" w:color="auto"/>
        <w:bottom w:val="none" w:sz="0" w:space="0" w:color="auto"/>
        <w:right w:val="none" w:sz="0" w:space="0" w:color="auto"/>
      </w:divBdr>
    </w:div>
    <w:div w:id="467163532">
      <w:bodyDiv w:val="1"/>
      <w:marLeft w:val="0"/>
      <w:marRight w:val="0"/>
      <w:marTop w:val="0"/>
      <w:marBottom w:val="0"/>
      <w:divBdr>
        <w:top w:val="none" w:sz="0" w:space="0" w:color="auto"/>
        <w:left w:val="none" w:sz="0" w:space="0" w:color="auto"/>
        <w:bottom w:val="none" w:sz="0" w:space="0" w:color="auto"/>
        <w:right w:val="none" w:sz="0" w:space="0" w:color="auto"/>
      </w:divBdr>
    </w:div>
    <w:div w:id="564218352">
      <w:bodyDiv w:val="1"/>
      <w:marLeft w:val="0"/>
      <w:marRight w:val="0"/>
      <w:marTop w:val="0"/>
      <w:marBottom w:val="0"/>
      <w:divBdr>
        <w:top w:val="none" w:sz="0" w:space="0" w:color="auto"/>
        <w:left w:val="none" w:sz="0" w:space="0" w:color="auto"/>
        <w:bottom w:val="none" w:sz="0" w:space="0" w:color="auto"/>
        <w:right w:val="none" w:sz="0" w:space="0" w:color="auto"/>
      </w:divBdr>
    </w:div>
    <w:div w:id="655033890">
      <w:bodyDiv w:val="1"/>
      <w:marLeft w:val="0"/>
      <w:marRight w:val="0"/>
      <w:marTop w:val="0"/>
      <w:marBottom w:val="0"/>
      <w:divBdr>
        <w:top w:val="none" w:sz="0" w:space="0" w:color="auto"/>
        <w:left w:val="none" w:sz="0" w:space="0" w:color="auto"/>
        <w:bottom w:val="none" w:sz="0" w:space="0" w:color="auto"/>
        <w:right w:val="none" w:sz="0" w:space="0" w:color="auto"/>
      </w:divBdr>
    </w:div>
    <w:div w:id="690910113">
      <w:bodyDiv w:val="1"/>
      <w:marLeft w:val="0"/>
      <w:marRight w:val="0"/>
      <w:marTop w:val="0"/>
      <w:marBottom w:val="0"/>
      <w:divBdr>
        <w:top w:val="none" w:sz="0" w:space="0" w:color="auto"/>
        <w:left w:val="none" w:sz="0" w:space="0" w:color="auto"/>
        <w:bottom w:val="none" w:sz="0" w:space="0" w:color="auto"/>
        <w:right w:val="none" w:sz="0" w:space="0" w:color="auto"/>
      </w:divBdr>
    </w:div>
    <w:div w:id="814570062">
      <w:bodyDiv w:val="1"/>
      <w:marLeft w:val="0"/>
      <w:marRight w:val="0"/>
      <w:marTop w:val="0"/>
      <w:marBottom w:val="0"/>
      <w:divBdr>
        <w:top w:val="none" w:sz="0" w:space="0" w:color="auto"/>
        <w:left w:val="none" w:sz="0" w:space="0" w:color="auto"/>
        <w:bottom w:val="none" w:sz="0" w:space="0" w:color="auto"/>
        <w:right w:val="none" w:sz="0" w:space="0" w:color="auto"/>
      </w:divBdr>
    </w:div>
    <w:div w:id="855652305">
      <w:bodyDiv w:val="1"/>
      <w:marLeft w:val="0"/>
      <w:marRight w:val="0"/>
      <w:marTop w:val="0"/>
      <w:marBottom w:val="0"/>
      <w:divBdr>
        <w:top w:val="none" w:sz="0" w:space="0" w:color="auto"/>
        <w:left w:val="none" w:sz="0" w:space="0" w:color="auto"/>
        <w:bottom w:val="none" w:sz="0" w:space="0" w:color="auto"/>
        <w:right w:val="none" w:sz="0" w:space="0" w:color="auto"/>
      </w:divBdr>
    </w:div>
    <w:div w:id="1105152471">
      <w:bodyDiv w:val="1"/>
      <w:marLeft w:val="0"/>
      <w:marRight w:val="0"/>
      <w:marTop w:val="0"/>
      <w:marBottom w:val="0"/>
      <w:divBdr>
        <w:top w:val="none" w:sz="0" w:space="0" w:color="auto"/>
        <w:left w:val="none" w:sz="0" w:space="0" w:color="auto"/>
        <w:bottom w:val="none" w:sz="0" w:space="0" w:color="auto"/>
        <w:right w:val="none" w:sz="0" w:space="0" w:color="auto"/>
      </w:divBdr>
    </w:div>
    <w:div w:id="1421676882">
      <w:bodyDiv w:val="1"/>
      <w:marLeft w:val="0"/>
      <w:marRight w:val="0"/>
      <w:marTop w:val="0"/>
      <w:marBottom w:val="0"/>
      <w:divBdr>
        <w:top w:val="none" w:sz="0" w:space="0" w:color="auto"/>
        <w:left w:val="none" w:sz="0" w:space="0" w:color="auto"/>
        <w:bottom w:val="none" w:sz="0" w:space="0" w:color="auto"/>
        <w:right w:val="none" w:sz="0" w:space="0" w:color="auto"/>
      </w:divBdr>
    </w:div>
    <w:div w:id="1494033022">
      <w:bodyDiv w:val="1"/>
      <w:marLeft w:val="0"/>
      <w:marRight w:val="0"/>
      <w:marTop w:val="0"/>
      <w:marBottom w:val="0"/>
      <w:divBdr>
        <w:top w:val="none" w:sz="0" w:space="0" w:color="auto"/>
        <w:left w:val="none" w:sz="0" w:space="0" w:color="auto"/>
        <w:bottom w:val="none" w:sz="0" w:space="0" w:color="auto"/>
        <w:right w:val="none" w:sz="0" w:space="0" w:color="auto"/>
      </w:divBdr>
    </w:div>
    <w:div w:id="1524972911">
      <w:bodyDiv w:val="1"/>
      <w:marLeft w:val="0"/>
      <w:marRight w:val="0"/>
      <w:marTop w:val="0"/>
      <w:marBottom w:val="0"/>
      <w:divBdr>
        <w:top w:val="none" w:sz="0" w:space="0" w:color="auto"/>
        <w:left w:val="none" w:sz="0" w:space="0" w:color="auto"/>
        <w:bottom w:val="none" w:sz="0" w:space="0" w:color="auto"/>
        <w:right w:val="none" w:sz="0" w:space="0" w:color="auto"/>
      </w:divBdr>
    </w:div>
    <w:div w:id="1548956641">
      <w:bodyDiv w:val="1"/>
      <w:marLeft w:val="0"/>
      <w:marRight w:val="0"/>
      <w:marTop w:val="0"/>
      <w:marBottom w:val="0"/>
      <w:divBdr>
        <w:top w:val="none" w:sz="0" w:space="0" w:color="auto"/>
        <w:left w:val="none" w:sz="0" w:space="0" w:color="auto"/>
        <w:bottom w:val="none" w:sz="0" w:space="0" w:color="auto"/>
        <w:right w:val="none" w:sz="0" w:space="0" w:color="auto"/>
      </w:divBdr>
    </w:div>
    <w:div w:id="1911381656">
      <w:bodyDiv w:val="1"/>
      <w:marLeft w:val="0"/>
      <w:marRight w:val="0"/>
      <w:marTop w:val="0"/>
      <w:marBottom w:val="0"/>
      <w:divBdr>
        <w:top w:val="none" w:sz="0" w:space="0" w:color="auto"/>
        <w:left w:val="none" w:sz="0" w:space="0" w:color="auto"/>
        <w:bottom w:val="none" w:sz="0" w:space="0" w:color="auto"/>
        <w:right w:val="none" w:sz="0" w:space="0" w:color="auto"/>
      </w:divBdr>
    </w:div>
    <w:div w:id="20099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03AFA-ED6A-4AB8-A1C0-158DF342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12</Pages>
  <Words>782</Words>
  <Characters>4463</Characters>
  <Application>Microsoft Office Word</Application>
  <DocSecurity>0</DocSecurity>
  <Lines>37</Lines>
  <Paragraphs>10</Paragraphs>
  <ScaleCrop>false</ScaleCrop>
  <Company>Microsoft</Company>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张波</dc:creator>
  <cp:keywords/>
  <dc:description/>
  <cp:lastModifiedBy>江健</cp:lastModifiedBy>
  <cp:revision>89</cp:revision>
  <dcterms:created xsi:type="dcterms:W3CDTF">2021-08-02T05:31:00Z</dcterms:created>
  <dcterms:modified xsi:type="dcterms:W3CDTF">2026-04-16T07:03:00Z</dcterms:modified>
</cp:coreProperties>
</file>