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A07ED" w14:textId="77777777" w:rsidR="00A0386A" w:rsidRDefault="00795AB5">
      <w:pPr>
        <w:widowControl w:val="0"/>
        <w:topLinePunct/>
        <w:adjustRightInd w:val="0"/>
        <w:jc w:val="center"/>
        <w:rPr>
          <w:rFonts w:ascii="宋体" w:eastAsia="宋体" w:hAnsi="宋体" w:cs="Arial Unicode MS"/>
          <w:b/>
          <w:sz w:val="32"/>
          <w:szCs w:val="32"/>
        </w:rPr>
      </w:pPr>
      <w:r>
        <w:rPr>
          <w:rFonts w:ascii="宋体" w:eastAsia="宋体" w:hAnsi="宋体" w:cs="Arial Unicode MS" w:hint="eastAsia"/>
          <w:b/>
          <w:sz w:val="32"/>
          <w:szCs w:val="32"/>
        </w:rPr>
        <w:t>江苏省中等职业学校国际贸易类专业</w:t>
      </w:r>
    </w:p>
    <w:p w14:paraId="4BA89C11" w14:textId="77777777" w:rsidR="00A0386A" w:rsidRDefault="00795AB5">
      <w:pPr>
        <w:widowControl w:val="0"/>
        <w:topLinePunct/>
        <w:adjustRightInd w:val="0"/>
        <w:jc w:val="center"/>
        <w:rPr>
          <w:rFonts w:ascii="宋体" w:eastAsia="宋体" w:hAnsi="宋体" w:cs="Arial Unicode MS"/>
          <w:b/>
          <w:sz w:val="32"/>
          <w:szCs w:val="32"/>
        </w:rPr>
      </w:pPr>
      <w:r>
        <w:rPr>
          <w:rFonts w:ascii="宋体" w:eastAsia="宋体" w:hAnsi="宋体" w:cs="Arial Unicode MS" w:hint="eastAsia"/>
          <w:b/>
          <w:sz w:val="32"/>
          <w:szCs w:val="32"/>
        </w:rPr>
        <w:t>《涉外商务英语》课程标准（</w:t>
      </w:r>
      <w:r>
        <w:rPr>
          <w:rFonts w:ascii="宋体" w:eastAsia="宋体" w:hAnsi="宋体" w:cs="仿宋" w:hint="eastAsia"/>
          <w:b/>
          <w:sz w:val="32"/>
          <w:szCs w:val="32"/>
        </w:rPr>
        <w:t>试行</w:t>
      </w:r>
      <w:r>
        <w:rPr>
          <w:rFonts w:ascii="宋体" w:eastAsia="宋体" w:hAnsi="宋体" w:cs="Arial Unicode MS"/>
          <w:b/>
          <w:sz w:val="32"/>
          <w:szCs w:val="32"/>
        </w:rPr>
        <w:t>）</w:t>
      </w:r>
    </w:p>
    <w:p w14:paraId="18A34DB4" w14:textId="77777777" w:rsidR="00A0386A" w:rsidRDefault="00795AB5">
      <w:pPr>
        <w:widowControl w:val="0"/>
        <w:topLinePunct/>
        <w:adjustRightInd w:val="0"/>
        <w:spacing w:beforeLines="100" w:before="312"/>
        <w:ind w:firstLineChars="200" w:firstLine="562"/>
        <w:rPr>
          <w:rFonts w:ascii="宋体" w:eastAsia="宋体" w:hAnsi="宋体" w:cs="黑体"/>
          <w:b/>
          <w:sz w:val="28"/>
          <w:szCs w:val="28"/>
        </w:rPr>
      </w:pPr>
      <w:r>
        <w:rPr>
          <w:rFonts w:ascii="宋体" w:eastAsia="宋体" w:hAnsi="宋体" w:cs="黑体" w:hint="eastAsia"/>
          <w:b/>
          <w:sz w:val="28"/>
          <w:szCs w:val="28"/>
        </w:rPr>
        <w:t>一、课程性质</w:t>
      </w:r>
    </w:p>
    <w:p w14:paraId="395879D1"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hint="eastAsia"/>
          <w:sz w:val="24"/>
        </w:rPr>
        <w:t>本课程是江苏省中等职业学校国际贸易类专业必修的一门理论与实践相结合的专业类平台课程，其任务是让国际贸易类各专业学生掌握涉外商务沟通技巧、英文商务文书撰写等基础知识和基本技能，为培养其行业通用能力提供课程支撑，同时也为相关专业后续课程学习奠定基础。</w:t>
      </w:r>
    </w:p>
    <w:p w14:paraId="38BCDFDE" w14:textId="77777777" w:rsidR="00A0386A" w:rsidRDefault="00795AB5">
      <w:pPr>
        <w:widowControl w:val="0"/>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二、学时与学分</w:t>
      </w:r>
    </w:p>
    <w:p w14:paraId="08A35C7B"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hint="eastAsia"/>
          <w:sz w:val="24"/>
        </w:rPr>
        <w:t>72学时</w:t>
      </w:r>
      <w:r>
        <w:rPr>
          <w:rFonts w:ascii="宋体" w:eastAsia="宋体" w:hAnsi="宋体" w:cs="宋体"/>
          <w:sz w:val="24"/>
        </w:rPr>
        <w:t>，</w:t>
      </w:r>
      <w:r>
        <w:rPr>
          <w:rFonts w:ascii="宋体" w:eastAsia="宋体" w:hAnsi="宋体" w:cs="宋体" w:hint="eastAsia"/>
          <w:sz w:val="24"/>
        </w:rPr>
        <w:t>4学分。</w:t>
      </w:r>
    </w:p>
    <w:p w14:paraId="06CED8CE" w14:textId="77777777" w:rsidR="00A0386A" w:rsidRDefault="00795AB5">
      <w:pPr>
        <w:widowControl w:val="0"/>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三、课程设计思路</w:t>
      </w:r>
    </w:p>
    <w:p w14:paraId="21CE2A8B" w14:textId="77777777" w:rsidR="00A0386A" w:rsidRDefault="00795AB5">
      <w:pPr>
        <w:widowControl w:val="0"/>
        <w:topLinePunct/>
        <w:ind w:firstLineChars="200" w:firstLine="480"/>
        <w:jc w:val="both"/>
        <w:rPr>
          <w:rFonts w:ascii="宋体" w:eastAsia="宋体" w:hAnsi="宋体" w:cs="宋体"/>
          <w:sz w:val="24"/>
          <w:szCs w:val="24"/>
        </w:rPr>
      </w:pPr>
      <w:r>
        <w:rPr>
          <w:rFonts w:ascii="宋体" w:eastAsia="宋体" w:hAnsi="宋体" w:cs="宋体" w:hint="eastAsia"/>
          <w:sz w:val="24"/>
          <w:szCs w:val="24"/>
        </w:rPr>
        <w:t>本课程按照立德树人根本任务要求，突出职业</w:t>
      </w:r>
      <w:r>
        <w:rPr>
          <w:rFonts w:ascii="宋体" w:eastAsia="宋体" w:hAnsi="宋体" w:cs="宋体"/>
          <w:sz w:val="24"/>
          <w:szCs w:val="24"/>
        </w:rPr>
        <w:t>能力培养，兼顾中高职课程衔接，高度融合</w:t>
      </w:r>
      <w:r>
        <w:rPr>
          <w:rFonts w:ascii="宋体" w:eastAsia="宋体" w:hAnsi="宋体" w:cs="宋体" w:hint="eastAsia"/>
          <w:sz w:val="24"/>
          <w:szCs w:val="24"/>
        </w:rPr>
        <w:t>涉外商务、英文沟通的知识技能学习</w:t>
      </w:r>
      <w:r>
        <w:rPr>
          <w:rFonts w:ascii="宋体" w:eastAsia="宋体" w:hAnsi="宋体" w:cs="宋体"/>
          <w:sz w:val="24"/>
          <w:szCs w:val="24"/>
        </w:rPr>
        <w:t>和职业精神培养。</w:t>
      </w:r>
    </w:p>
    <w:p w14:paraId="609D9BB2" w14:textId="77777777" w:rsidR="00A0386A" w:rsidRDefault="00795AB5">
      <w:pPr>
        <w:widowControl w:val="0"/>
        <w:topLinePunct/>
        <w:ind w:firstLineChars="200" w:firstLine="480"/>
        <w:jc w:val="both"/>
        <w:rPr>
          <w:rFonts w:ascii="宋体" w:eastAsia="宋体" w:hAnsi="宋体" w:cs="宋体"/>
          <w:sz w:val="24"/>
          <w:szCs w:val="24"/>
        </w:rPr>
      </w:pPr>
      <w:r>
        <w:rPr>
          <w:rFonts w:ascii="宋体" w:eastAsia="宋体" w:hAnsi="宋体" w:cs="宋体" w:hint="eastAsia"/>
          <w:sz w:val="24"/>
          <w:szCs w:val="24"/>
        </w:rPr>
        <w:t>1.依据国际贸易专业类行业面向和职业面向，以及《江苏省中等职业学校国际贸易专业类课程指导方案》中确定的人才培养定位、综合素质、行业通用能力，按照知识与技能、过程与方法、情感态度与价值观三个维度，突出涉外商务场景下英语听、说、读、写综合能力的培养，结合学生职业生涯发展需要，确定本课程目标。</w:t>
      </w:r>
    </w:p>
    <w:p w14:paraId="14339007" w14:textId="2AE41710" w:rsidR="00A0386A" w:rsidRDefault="00795AB5">
      <w:pPr>
        <w:widowControl w:val="0"/>
        <w:topLinePunct/>
        <w:ind w:firstLineChars="200" w:firstLine="480"/>
        <w:jc w:val="both"/>
        <w:rPr>
          <w:rFonts w:ascii="宋体" w:eastAsia="宋体" w:hAnsi="宋体" w:cs="宋体"/>
          <w:sz w:val="24"/>
          <w:szCs w:val="24"/>
        </w:rPr>
      </w:pPr>
      <w:r>
        <w:rPr>
          <w:rFonts w:ascii="宋体" w:eastAsia="宋体" w:hAnsi="宋体" w:cs="宋体" w:hint="eastAsia"/>
          <w:sz w:val="24"/>
          <w:szCs w:val="24"/>
        </w:rPr>
        <w:t>2.根据课程目标，以及</w:t>
      </w:r>
      <w:r>
        <w:rPr>
          <w:rFonts w:ascii="宋体" w:eastAsia="宋体" w:hAnsi="宋体" w:cs="宋体" w:hint="eastAsia"/>
          <w:sz w:val="24"/>
        </w:rPr>
        <w:t>外贸业务员、外贸单证员、跨境电商运营</w:t>
      </w:r>
      <w:r>
        <w:rPr>
          <w:rFonts w:ascii="宋体" w:eastAsia="宋体" w:hAnsi="宋体" w:cs="宋体" w:hint="eastAsia"/>
          <w:sz w:val="24"/>
          <w:szCs w:val="24"/>
        </w:rPr>
        <w:t>等</w:t>
      </w:r>
      <w:r w:rsidR="001A05A9">
        <w:rPr>
          <w:rFonts w:ascii="宋体" w:eastAsia="宋体" w:hAnsi="宋体" w:cs="宋体" w:hint="eastAsia"/>
          <w:sz w:val="24"/>
          <w:szCs w:val="24"/>
        </w:rPr>
        <w:t>外贸</w:t>
      </w:r>
      <w:r>
        <w:rPr>
          <w:rFonts w:ascii="宋体" w:eastAsia="宋体" w:hAnsi="宋体" w:cs="宋体" w:hint="eastAsia"/>
          <w:sz w:val="24"/>
          <w:szCs w:val="24"/>
        </w:rPr>
        <w:t>岗位需求，对接国家职业标准（初级）、职业技能等级标准（初级）中涉及国际商务、商务英语的基础知识、基本技能和职业操守，兼顾职业道德、职业基础知识、安全知识、相关法律法规知识，反映技术进步和国际贸易工作实际，体现科学性、前沿性、适用性原则，确定本课程内容。</w:t>
      </w:r>
    </w:p>
    <w:p w14:paraId="3BE1BE3B"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sz w:val="24"/>
          <w:szCs w:val="24"/>
        </w:rPr>
        <w:t>3.</w:t>
      </w:r>
      <w:r>
        <w:rPr>
          <w:rFonts w:ascii="宋体" w:eastAsia="宋体" w:hAnsi="宋体" w:cs="宋体" w:hint="eastAsia"/>
          <w:sz w:val="24"/>
          <w:szCs w:val="24"/>
        </w:rPr>
        <w:t>以涉外商务活动为主线，设置模块和教学单元，将职业岗位所需要的理论知识、专业技能和职业素养有机融入，根据学生认知规律和职业成长规律，序化教学内容。</w:t>
      </w:r>
    </w:p>
    <w:p w14:paraId="307DC6CE" w14:textId="77777777" w:rsidR="00A0386A" w:rsidRDefault="00795AB5">
      <w:pPr>
        <w:widowControl w:val="0"/>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四、课程目标</w:t>
      </w:r>
    </w:p>
    <w:p w14:paraId="4A6416CB" w14:textId="77777777" w:rsidR="00A0386A" w:rsidRDefault="00795AB5">
      <w:pPr>
        <w:widowControl w:val="0"/>
        <w:topLinePunct/>
        <w:ind w:firstLineChars="200" w:firstLine="480"/>
        <w:jc w:val="both"/>
        <w:rPr>
          <w:rFonts w:asciiTheme="minorEastAsia" w:hAnsiTheme="minorEastAsia" w:cstheme="minorEastAsia"/>
          <w:sz w:val="24"/>
        </w:rPr>
      </w:pPr>
      <w:r>
        <w:rPr>
          <w:rFonts w:asciiTheme="minorEastAsia" w:hAnsiTheme="minorEastAsia" w:cstheme="minorEastAsia" w:hint="eastAsia"/>
          <w:sz w:val="24"/>
        </w:rPr>
        <w:t>学生通过学习本课程，掌握商务活动中英文沟通的基础知识和基本技能，具备用英文进行协商沟通、服务客户、产品宣传的能力，树立正确的涉外商务职业理念，形成良好的涉外商务职业素养。</w:t>
      </w:r>
    </w:p>
    <w:p w14:paraId="7D23C03A" w14:textId="77777777" w:rsidR="00A0386A" w:rsidRDefault="00795AB5">
      <w:pPr>
        <w:widowControl w:val="0"/>
        <w:topLinePunct/>
        <w:ind w:firstLineChars="200" w:firstLine="480"/>
        <w:jc w:val="both"/>
        <w:rPr>
          <w:rFonts w:asciiTheme="minorEastAsia" w:hAnsiTheme="minorEastAsia" w:cstheme="minorEastAsia"/>
          <w:sz w:val="24"/>
        </w:rPr>
      </w:pPr>
      <w:r>
        <w:rPr>
          <w:rFonts w:asciiTheme="minorEastAsia" w:hAnsiTheme="minorEastAsia" w:cstheme="minorEastAsia" w:hint="eastAsia"/>
          <w:sz w:val="24"/>
        </w:rPr>
        <w:t>1.掌握工作经历、个人信息的常用表达和英文简历包含的主要内容，能在面试中用英文准确表达求职意向、自我介绍以及描述应聘原因，会根据个人特长撰写英文简历。</w:t>
      </w:r>
    </w:p>
    <w:p w14:paraId="1E8F8201" w14:textId="77777777" w:rsidR="00A0386A" w:rsidRDefault="00795AB5">
      <w:pPr>
        <w:widowControl w:val="0"/>
        <w:topLinePunct/>
        <w:ind w:firstLineChars="200" w:firstLine="480"/>
        <w:jc w:val="both"/>
        <w:rPr>
          <w:rFonts w:asciiTheme="minorEastAsia" w:hAnsiTheme="minorEastAsia" w:cstheme="minorEastAsia"/>
          <w:sz w:val="24"/>
        </w:rPr>
      </w:pPr>
      <w:r>
        <w:rPr>
          <w:rFonts w:asciiTheme="minorEastAsia" w:hAnsiTheme="minorEastAsia" w:cstheme="minorEastAsia" w:hint="eastAsia"/>
          <w:sz w:val="24"/>
        </w:rPr>
        <w:t>2.了解日常办公活动的一般流程和工作惯例，能用英文发布通知、处理邮件、整理文件以及电话沟通。</w:t>
      </w:r>
    </w:p>
    <w:p w14:paraId="57EE045D" w14:textId="77777777" w:rsidR="00A0386A" w:rsidRDefault="00795AB5">
      <w:pPr>
        <w:widowControl w:val="0"/>
        <w:topLinePunct/>
        <w:ind w:firstLineChars="200" w:firstLine="480"/>
        <w:jc w:val="both"/>
        <w:rPr>
          <w:rFonts w:asciiTheme="minorEastAsia" w:hAnsiTheme="minorEastAsia" w:cstheme="minorEastAsia"/>
          <w:sz w:val="24"/>
        </w:rPr>
      </w:pPr>
      <w:r>
        <w:rPr>
          <w:rFonts w:asciiTheme="minorEastAsia" w:hAnsiTheme="minorEastAsia" w:cstheme="minorEastAsia" w:hint="eastAsia"/>
          <w:sz w:val="24"/>
        </w:rPr>
        <w:t>3.了解公司组织架构，熟知商务联系、会议、洽谈的基本流程，能用英语进行会议差旅安排、客户接待和客户拜访，向客户进行公司介绍。</w:t>
      </w:r>
    </w:p>
    <w:p w14:paraId="2929C0AA" w14:textId="77777777" w:rsidR="00A0386A" w:rsidRDefault="00795AB5">
      <w:pPr>
        <w:widowControl w:val="0"/>
        <w:topLinePunct/>
        <w:ind w:firstLineChars="200" w:firstLine="480"/>
        <w:jc w:val="both"/>
        <w:rPr>
          <w:rFonts w:asciiTheme="minorEastAsia" w:hAnsiTheme="minorEastAsia" w:cstheme="minorEastAsia"/>
          <w:sz w:val="24"/>
        </w:rPr>
      </w:pPr>
      <w:r>
        <w:rPr>
          <w:rFonts w:asciiTheme="minorEastAsia" w:hAnsiTheme="minorEastAsia" w:cstheme="minorEastAsia" w:hint="eastAsia"/>
          <w:sz w:val="24"/>
        </w:rPr>
        <w:t>4.熟悉公司产品信息、营销策略，具有撰写英文产品介绍、广告宣传和品牌</w:t>
      </w:r>
      <w:r>
        <w:rPr>
          <w:rFonts w:asciiTheme="minorEastAsia" w:hAnsiTheme="minorEastAsia" w:cstheme="minorEastAsia" w:hint="eastAsia"/>
          <w:sz w:val="24"/>
        </w:rPr>
        <w:lastRenderedPageBreak/>
        <w:t>塑造的能力。</w:t>
      </w:r>
    </w:p>
    <w:p w14:paraId="36C829E0" w14:textId="77777777" w:rsidR="00A0386A" w:rsidRDefault="00795AB5">
      <w:pPr>
        <w:widowControl w:val="0"/>
        <w:topLinePunct/>
        <w:ind w:firstLineChars="200" w:firstLine="480"/>
        <w:jc w:val="both"/>
        <w:rPr>
          <w:rFonts w:asciiTheme="minorEastAsia" w:hAnsiTheme="minorEastAsia" w:cstheme="minorEastAsia"/>
          <w:sz w:val="24"/>
        </w:rPr>
      </w:pPr>
      <w:r>
        <w:rPr>
          <w:rFonts w:asciiTheme="minorEastAsia" w:hAnsiTheme="minorEastAsia" w:cstheme="minorEastAsia" w:hint="eastAsia"/>
          <w:sz w:val="24"/>
        </w:rPr>
        <w:t>5.认同国际贸易类专业，具备涉外秘书、外贸业务员等岗位的基本素质，具有良好的职业道德、职业操守和严谨务实的职业精神。</w:t>
      </w:r>
    </w:p>
    <w:p w14:paraId="00D33F87" w14:textId="77777777" w:rsidR="00A0386A" w:rsidRDefault="00795AB5">
      <w:pPr>
        <w:widowControl w:val="0"/>
        <w:autoSpaceDE w:val="0"/>
        <w:autoSpaceDN w:val="0"/>
        <w:adjustRightInd w:val="0"/>
        <w:ind w:firstLine="480"/>
        <w:rPr>
          <w:rFonts w:ascii="宋体" w:eastAsia="宋体" w:hAnsi="宋体" w:cs="黑体"/>
          <w:b/>
          <w:sz w:val="28"/>
          <w:szCs w:val="28"/>
        </w:rPr>
      </w:pPr>
      <w:r>
        <w:rPr>
          <w:rFonts w:ascii="宋体" w:eastAsia="宋体" w:hAnsi="宋体" w:cs="黑体" w:hint="eastAsia"/>
          <w:b/>
          <w:sz w:val="28"/>
          <w:szCs w:val="28"/>
        </w:rPr>
        <w:t>五、课程内容与要求</w:t>
      </w:r>
    </w:p>
    <w:tbl>
      <w:tblPr>
        <w:tblW w:w="8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0"/>
        <w:gridCol w:w="1956"/>
        <w:gridCol w:w="4625"/>
        <w:gridCol w:w="657"/>
      </w:tblGrid>
      <w:tr w:rsidR="00A0386A" w14:paraId="47A2C1C0" w14:textId="77777777">
        <w:trPr>
          <w:trHeight w:val="23"/>
          <w:tblHeader/>
          <w:jc w:val="center"/>
        </w:trPr>
        <w:tc>
          <w:tcPr>
            <w:tcW w:w="1080" w:type="dxa"/>
            <w:tcMar>
              <w:left w:w="0" w:type="dxa"/>
              <w:right w:w="0" w:type="dxa"/>
            </w:tcMar>
            <w:vAlign w:val="center"/>
          </w:tcPr>
          <w:p w14:paraId="265F88CA" w14:textId="77777777" w:rsidR="00A0386A" w:rsidRDefault="00795AB5">
            <w:pPr>
              <w:jc w:val="center"/>
              <w:rPr>
                <w:rFonts w:ascii="宋体" w:eastAsia="宋体" w:hAnsi="宋体" w:cs="Times New Roman"/>
                <w:b/>
                <w:sz w:val="24"/>
                <w:szCs w:val="24"/>
              </w:rPr>
            </w:pPr>
            <w:r>
              <w:rPr>
                <w:rFonts w:ascii="宋体" w:eastAsia="宋体" w:hAnsi="宋体" w:cs="Times New Roman" w:hint="eastAsia"/>
                <w:b/>
                <w:sz w:val="24"/>
                <w:szCs w:val="24"/>
              </w:rPr>
              <w:t>模块</w:t>
            </w:r>
          </w:p>
        </w:tc>
        <w:tc>
          <w:tcPr>
            <w:tcW w:w="1956" w:type="dxa"/>
            <w:tcMar>
              <w:left w:w="0" w:type="dxa"/>
              <w:right w:w="0" w:type="dxa"/>
            </w:tcMar>
            <w:vAlign w:val="center"/>
          </w:tcPr>
          <w:p w14:paraId="66647AC7" w14:textId="77777777" w:rsidR="00A0386A" w:rsidRDefault="00795AB5">
            <w:pPr>
              <w:jc w:val="center"/>
              <w:rPr>
                <w:rFonts w:ascii="宋体" w:eastAsia="宋体" w:hAnsi="宋体" w:cs="Times New Roman"/>
                <w:b/>
                <w:sz w:val="24"/>
                <w:szCs w:val="24"/>
              </w:rPr>
            </w:pPr>
            <w:r>
              <w:rPr>
                <w:rFonts w:ascii="宋体" w:eastAsia="宋体" w:hAnsi="宋体" w:cs="Times New Roman" w:hint="eastAsia"/>
                <w:b/>
                <w:sz w:val="24"/>
                <w:szCs w:val="24"/>
              </w:rPr>
              <w:t>教学单元</w:t>
            </w:r>
          </w:p>
        </w:tc>
        <w:tc>
          <w:tcPr>
            <w:tcW w:w="4625" w:type="dxa"/>
            <w:tcMar>
              <w:left w:w="0" w:type="dxa"/>
              <w:right w:w="0" w:type="dxa"/>
            </w:tcMar>
            <w:vAlign w:val="center"/>
          </w:tcPr>
          <w:p w14:paraId="55CEECCF" w14:textId="77777777" w:rsidR="00A0386A" w:rsidRDefault="00795AB5">
            <w:pPr>
              <w:jc w:val="center"/>
              <w:rPr>
                <w:rFonts w:ascii="宋体" w:eastAsia="宋体" w:hAnsi="宋体" w:cs="Times New Roman"/>
                <w:b/>
                <w:sz w:val="24"/>
                <w:szCs w:val="24"/>
              </w:rPr>
            </w:pPr>
            <w:r>
              <w:rPr>
                <w:rFonts w:ascii="宋体" w:eastAsia="宋体" w:hAnsi="宋体" w:cs="Times New Roman" w:hint="eastAsia"/>
                <w:b/>
                <w:sz w:val="24"/>
                <w:szCs w:val="24"/>
              </w:rPr>
              <w:t>内容及要求</w:t>
            </w:r>
          </w:p>
        </w:tc>
        <w:tc>
          <w:tcPr>
            <w:tcW w:w="657" w:type="dxa"/>
            <w:tcMar>
              <w:left w:w="0" w:type="dxa"/>
              <w:right w:w="0" w:type="dxa"/>
            </w:tcMar>
            <w:vAlign w:val="center"/>
          </w:tcPr>
          <w:p w14:paraId="27B12A1C" w14:textId="77777777" w:rsidR="00A0386A" w:rsidRDefault="00795AB5">
            <w:pPr>
              <w:jc w:val="center"/>
              <w:rPr>
                <w:rFonts w:ascii="宋体" w:eastAsia="宋体" w:hAnsi="宋体" w:cs="Times New Roman"/>
                <w:b/>
                <w:sz w:val="24"/>
                <w:szCs w:val="24"/>
              </w:rPr>
            </w:pPr>
            <w:r>
              <w:rPr>
                <w:rFonts w:ascii="宋体" w:eastAsia="宋体" w:hAnsi="宋体" w:cs="Times New Roman" w:hint="eastAsia"/>
                <w:b/>
                <w:sz w:val="24"/>
                <w:szCs w:val="24"/>
              </w:rPr>
              <w:t>参考学时</w:t>
            </w:r>
          </w:p>
        </w:tc>
      </w:tr>
      <w:tr w:rsidR="00A0386A" w14:paraId="44BD4AED" w14:textId="77777777">
        <w:trPr>
          <w:trHeight w:val="23"/>
          <w:jc w:val="center"/>
        </w:trPr>
        <w:tc>
          <w:tcPr>
            <w:tcW w:w="1080" w:type="dxa"/>
            <w:vMerge w:val="restart"/>
            <w:tcMar>
              <w:left w:w="0" w:type="dxa"/>
              <w:right w:w="0" w:type="dxa"/>
            </w:tcMar>
            <w:vAlign w:val="center"/>
          </w:tcPr>
          <w:p w14:paraId="5FB99694" w14:textId="77777777" w:rsidR="00A0386A" w:rsidRDefault="00795AB5">
            <w:pPr>
              <w:jc w:val="center"/>
              <w:rPr>
                <w:rFonts w:ascii="宋体" w:eastAsia="宋体" w:hAnsi="宋体" w:cs="Times New Roman"/>
                <w:bCs/>
                <w:sz w:val="24"/>
                <w:szCs w:val="24"/>
              </w:rPr>
            </w:pPr>
            <w:r>
              <w:rPr>
                <w:rFonts w:ascii="宋体" w:eastAsia="宋体" w:hAnsi="宋体" w:cs="Times New Roman" w:hint="eastAsia"/>
                <w:bCs/>
                <w:sz w:val="24"/>
                <w:szCs w:val="24"/>
              </w:rPr>
              <w:t>应聘入职Jobs and Recruitment</w:t>
            </w:r>
          </w:p>
        </w:tc>
        <w:tc>
          <w:tcPr>
            <w:tcW w:w="1956" w:type="dxa"/>
            <w:tcMar>
              <w:left w:w="0" w:type="dxa"/>
              <w:right w:w="0" w:type="dxa"/>
            </w:tcMar>
            <w:vAlign w:val="center"/>
          </w:tcPr>
          <w:p w14:paraId="54AF77C2"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求职面试</w:t>
            </w:r>
          </w:p>
          <w:p w14:paraId="4A9827C4" w14:textId="77777777" w:rsidR="00A0386A" w:rsidRDefault="00795AB5">
            <w:pPr>
              <w:jc w:val="center"/>
            </w:pPr>
            <w:r>
              <w:rPr>
                <w:rFonts w:ascii="宋体" w:eastAsia="宋体" w:hAnsi="宋体" w:cs="Times New Roman" w:hint="eastAsia"/>
                <w:sz w:val="24"/>
                <w:szCs w:val="24"/>
              </w:rPr>
              <w:t>Interview</w:t>
            </w:r>
          </w:p>
        </w:tc>
        <w:tc>
          <w:tcPr>
            <w:tcW w:w="4625" w:type="dxa"/>
            <w:tcMar>
              <w:left w:w="0" w:type="dxa"/>
              <w:right w:w="0" w:type="dxa"/>
            </w:tcMar>
            <w:vAlign w:val="center"/>
          </w:tcPr>
          <w:p w14:paraId="28588E8D"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sz w:val="24"/>
                <w:szCs w:val="24"/>
              </w:rPr>
              <w:t>1.</w:t>
            </w:r>
            <w:r>
              <w:rPr>
                <w:rFonts w:ascii="宋体" w:eastAsia="宋体" w:hAnsi="宋体" w:cs="宋体" w:hint="eastAsia"/>
                <w:bCs/>
                <w:sz w:val="24"/>
                <w:szCs w:val="24"/>
              </w:rPr>
              <w:t>了解求职意向的常用表达句式和词汇，熟悉面试的一般流程，能用英文流利描述求职意向、解释应聘原因、询问薪酬，会用行为动词表述成就</w:t>
            </w:r>
            <w:r>
              <w:rPr>
                <w:rFonts w:ascii="宋体" w:eastAsia="宋体" w:hAnsi="宋体" w:cs="仿宋" w:hint="eastAsia"/>
                <w:sz w:val="24"/>
                <w:szCs w:val="24"/>
              </w:rPr>
              <w:t>；</w:t>
            </w:r>
          </w:p>
          <w:p w14:paraId="45D0F525"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sz w:val="24"/>
                <w:szCs w:val="24"/>
              </w:rPr>
              <w:t>2.</w:t>
            </w:r>
            <w:r>
              <w:rPr>
                <w:rFonts w:ascii="宋体" w:eastAsia="宋体" w:hAnsi="宋体" w:cs="仿宋" w:hint="eastAsia"/>
                <w:sz w:val="24"/>
                <w:szCs w:val="24"/>
              </w:rPr>
              <w:t>了解自我介绍的常用句型和主要内容，能在面试中熟练表达个人喜好以及工作经历，能准确使用一般过去时和将来时</w:t>
            </w:r>
            <w:r>
              <w:rPr>
                <w:rFonts w:ascii="宋体" w:eastAsia="宋体" w:hAnsi="宋体" w:cs="仿宋"/>
                <w:sz w:val="24"/>
                <w:szCs w:val="24"/>
              </w:rPr>
              <w:t>；</w:t>
            </w:r>
          </w:p>
          <w:p w14:paraId="0206E59B"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sz w:val="24"/>
                <w:szCs w:val="24"/>
              </w:rPr>
              <w:t>3</w:t>
            </w:r>
            <w:r>
              <w:rPr>
                <w:rFonts w:ascii="宋体" w:eastAsia="宋体" w:hAnsi="宋体" w:cs="仿宋" w:hint="eastAsia"/>
                <w:sz w:val="24"/>
                <w:szCs w:val="24"/>
                <w:lang w:eastAsia="zh-Hans"/>
              </w:rPr>
              <w:t>.了解面试中常见的</w:t>
            </w:r>
            <w:r>
              <w:rPr>
                <w:rFonts w:ascii="宋体" w:eastAsia="宋体" w:hAnsi="宋体" w:cs="仿宋" w:hint="eastAsia"/>
                <w:sz w:val="24"/>
                <w:szCs w:val="24"/>
              </w:rPr>
              <w:t>问答句式</w:t>
            </w:r>
            <w:r>
              <w:rPr>
                <w:rFonts w:ascii="宋体" w:eastAsia="宋体" w:hAnsi="宋体" w:cs="仿宋"/>
                <w:sz w:val="24"/>
                <w:szCs w:val="24"/>
              </w:rPr>
              <w:t>，</w:t>
            </w:r>
            <w:r>
              <w:rPr>
                <w:rFonts w:ascii="宋体" w:eastAsia="宋体" w:hAnsi="宋体" w:cs="仿宋" w:hint="eastAsia"/>
                <w:sz w:val="24"/>
                <w:szCs w:val="24"/>
              </w:rPr>
              <w:t>了解英文句式中表达连贯性的衔接词</w:t>
            </w:r>
            <w:r>
              <w:rPr>
                <w:rFonts w:ascii="宋体" w:eastAsia="宋体" w:hAnsi="宋体" w:cs="仿宋"/>
                <w:sz w:val="24"/>
                <w:szCs w:val="24"/>
              </w:rPr>
              <w:t>，</w:t>
            </w:r>
            <w:r>
              <w:rPr>
                <w:rFonts w:ascii="宋体" w:eastAsia="宋体" w:hAnsi="宋体" w:cs="仿宋" w:hint="eastAsia"/>
                <w:sz w:val="24"/>
                <w:szCs w:val="24"/>
              </w:rPr>
              <w:t>能运用多种句式与衔接词有逻辑</w:t>
            </w:r>
            <w:r>
              <w:rPr>
                <w:rFonts w:ascii="宋体" w:eastAsia="宋体" w:hAnsi="宋体" w:cs="仿宋"/>
                <w:sz w:val="24"/>
                <w:szCs w:val="24"/>
              </w:rPr>
              <w:t>、</w:t>
            </w:r>
            <w:r>
              <w:rPr>
                <w:rFonts w:ascii="宋体" w:eastAsia="宋体" w:hAnsi="宋体" w:cs="仿宋" w:hint="eastAsia"/>
                <w:sz w:val="24"/>
                <w:szCs w:val="24"/>
              </w:rPr>
              <w:t>有条理地</w:t>
            </w:r>
            <w:r>
              <w:rPr>
                <w:rFonts w:ascii="宋体" w:eastAsia="宋体" w:hAnsi="宋体" w:cs="仿宋" w:hint="eastAsia"/>
                <w:sz w:val="24"/>
                <w:szCs w:val="24"/>
                <w:lang w:eastAsia="zh-Hans"/>
              </w:rPr>
              <w:t>回答面试问题</w:t>
            </w:r>
          </w:p>
        </w:tc>
        <w:tc>
          <w:tcPr>
            <w:tcW w:w="657" w:type="dxa"/>
            <w:vMerge w:val="restart"/>
            <w:tcMar>
              <w:left w:w="0" w:type="dxa"/>
              <w:right w:w="0" w:type="dxa"/>
            </w:tcMar>
            <w:vAlign w:val="center"/>
          </w:tcPr>
          <w:p w14:paraId="5960A95F" w14:textId="77777777" w:rsidR="00A0386A" w:rsidRDefault="00795AB5">
            <w:pPr>
              <w:jc w:val="center"/>
              <w:rPr>
                <w:rFonts w:ascii="宋体" w:eastAsia="宋体" w:hAnsi="宋体" w:cs="Times New Roman"/>
                <w:bCs/>
                <w:sz w:val="24"/>
                <w:szCs w:val="24"/>
              </w:rPr>
            </w:pPr>
            <w:r>
              <w:rPr>
                <w:rFonts w:ascii="宋体" w:eastAsia="宋体" w:hAnsi="宋体" w:cs="Times New Roman" w:hint="eastAsia"/>
                <w:bCs/>
                <w:sz w:val="24"/>
                <w:szCs w:val="24"/>
              </w:rPr>
              <w:t>10</w:t>
            </w:r>
          </w:p>
        </w:tc>
      </w:tr>
      <w:tr w:rsidR="00A0386A" w14:paraId="64D24983" w14:textId="77777777">
        <w:trPr>
          <w:trHeight w:val="23"/>
          <w:jc w:val="center"/>
        </w:trPr>
        <w:tc>
          <w:tcPr>
            <w:tcW w:w="1080" w:type="dxa"/>
            <w:vMerge/>
            <w:tcMar>
              <w:left w:w="0" w:type="dxa"/>
              <w:right w:w="0" w:type="dxa"/>
            </w:tcMar>
            <w:vAlign w:val="center"/>
          </w:tcPr>
          <w:p w14:paraId="3E1B329D" w14:textId="77777777" w:rsidR="00A0386A" w:rsidRDefault="00A0386A">
            <w:pPr>
              <w:jc w:val="center"/>
              <w:rPr>
                <w:rFonts w:ascii="宋体" w:eastAsia="宋体" w:hAnsi="宋体" w:cs="Times New Roman"/>
                <w:b/>
                <w:sz w:val="24"/>
                <w:szCs w:val="24"/>
              </w:rPr>
            </w:pPr>
          </w:p>
        </w:tc>
        <w:tc>
          <w:tcPr>
            <w:tcW w:w="1956" w:type="dxa"/>
            <w:tcMar>
              <w:left w:w="0" w:type="dxa"/>
              <w:right w:w="0" w:type="dxa"/>
            </w:tcMar>
            <w:vAlign w:val="center"/>
          </w:tcPr>
          <w:p w14:paraId="03FF5E43" w14:textId="77777777" w:rsidR="00A0386A" w:rsidRDefault="00795AB5">
            <w:pPr>
              <w:ind w:left="240" w:hangingChars="100" w:hanging="240"/>
              <w:jc w:val="center"/>
              <w:rPr>
                <w:rFonts w:ascii="宋体" w:eastAsia="宋体" w:hAnsi="宋体" w:cs="仿宋"/>
                <w:sz w:val="24"/>
                <w:szCs w:val="24"/>
              </w:rPr>
            </w:pPr>
            <w:r>
              <w:rPr>
                <w:rFonts w:ascii="宋体" w:eastAsia="宋体" w:hAnsi="宋体" w:cs="仿宋" w:hint="eastAsia"/>
                <w:sz w:val="24"/>
                <w:szCs w:val="24"/>
              </w:rPr>
              <w:t>简历撰写</w:t>
            </w:r>
          </w:p>
          <w:p w14:paraId="60D0E46F" w14:textId="77777777" w:rsidR="00A0386A" w:rsidRDefault="00795AB5">
            <w:pPr>
              <w:ind w:left="240" w:hangingChars="100" w:hanging="240"/>
              <w:jc w:val="center"/>
              <w:rPr>
                <w:rFonts w:ascii="宋体" w:eastAsia="宋体" w:hAnsi="宋体" w:cs="仿宋"/>
                <w:sz w:val="24"/>
                <w:szCs w:val="24"/>
              </w:rPr>
            </w:pPr>
            <w:r>
              <w:rPr>
                <w:rFonts w:ascii="宋体" w:eastAsia="宋体" w:hAnsi="宋体" w:cs="仿宋"/>
                <w:sz w:val="24"/>
                <w:szCs w:val="24"/>
              </w:rPr>
              <w:t>W</w:t>
            </w:r>
            <w:r>
              <w:rPr>
                <w:rFonts w:ascii="宋体" w:eastAsia="宋体" w:hAnsi="宋体" w:cs="仿宋" w:hint="eastAsia"/>
                <w:sz w:val="24"/>
                <w:szCs w:val="24"/>
              </w:rPr>
              <w:t>riting CV</w:t>
            </w:r>
          </w:p>
        </w:tc>
        <w:tc>
          <w:tcPr>
            <w:tcW w:w="4625" w:type="dxa"/>
            <w:tcMar>
              <w:left w:w="0" w:type="dxa"/>
              <w:right w:w="0" w:type="dxa"/>
            </w:tcMar>
            <w:vAlign w:val="center"/>
          </w:tcPr>
          <w:p w14:paraId="2981B942"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sz w:val="24"/>
                <w:szCs w:val="24"/>
              </w:rPr>
              <w:t>1.</w:t>
            </w:r>
            <w:r>
              <w:rPr>
                <w:rFonts w:ascii="宋体" w:eastAsia="宋体" w:hAnsi="宋体" w:cs="仿宋" w:hint="eastAsia"/>
                <w:sz w:val="24"/>
                <w:szCs w:val="24"/>
              </w:rPr>
              <w:t>了解个人简历所包含的基本内容</w:t>
            </w:r>
            <w:r>
              <w:rPr>
                <w:rFonts w:ascii="宋体" w:eastAsia="宋体" w:hAnsi="宋体" w:cs="仿宋" w:hint="eastAsia"/>
                <w:sz w:val="24"/>
                <w:szCs w:val="24"/>
                <w:lang w:eastAsia="zh-Hans"/>
              </w:rPr>
              <w:t>与相关词汇</w:t>
            </w:r>
            <w:r>
              <w:rPr>
                <w:rFonts w:ascii="宋体" w:eastAsia="宋体" w:hAnsi="宋体" w:cs="仿宋" w:hint="eastAsia"/>
                <w:sz w:val="24"/>
                <w:szCs w:val="24"/>
              </w:rPr>
              <w:t>，</w:t>
            </w:r>
            <w:r>
              <w:rPr>
                <w:rFonts w:ascii="宋体" w:eastAsia="宋体" w:hAnsi="宋体" w:cs="仿宋" w:hint="eastAsia"/>
                <w:sz w:val="24"/>
                <w:szCs w:val="24"/>
                <w:lang w:eastAsia="zh-Hans"/>
              </w:rPr>
              <w:t>例如</w:t>
            </w:r>
            <w:r>
              <w:rPr>
                <w:rFonts w:ascii="宋体" w:eastAsia="宋体" w:hAnsi="宋体" w:cs="仿宋"/>
                <w:sz w:val="24"/>
                <w:szCs w:val="24"/>
                <w:lang w:eastAsia="zh-Hans"/>
              </w:rPr>
              <w:t>：</w:t>
            </w:r>
            <w:r>
              <w:rPr>
                <w:rFonts w:ascii="宋体" w:eastAsia="宋体" w:hAnsi="宋体" w:cs="仿宋" w:hint="eastAsia"/>
                <w:sz w:val="24"/>
                <w:szCs w:val="24"/>
                <w:lang w:eastAsia="zh-Hans"/>
              </w:rPr>
              <w:t>教育背景</w:t>
            </w:r>
            <w:r>
              <w:rPr>
                <w:rFonts w:ascii="宋体" w:eastAsia="宋体" w:hAnsi="宋体" w:cs="仿宋"/>
                <w:sz w:val="24"/>
                <w:szCs w:val="24"/>
                <w:lang w:eastAsia="zh-Hans"/>
              </w:rPr>
              <w:t>、</w:t>
            </w:r>
            <w:r>
              <w:rPr>
                <w:rFonts w:ascii="宋体" w:eastAsia="宋体" w:hAnsi="宋体" w:cs="仿宋" w:hint="eastAsia"/>
                <w:sz w:val="24"/>
                <w:szCs w:val="24"/>
                <w:lang w:eastAsia="zh-Hans"/>
              </w:rPr>
              <w:t>工作经历</w:t>
            </w:r>
            <w:r>
              <w:rPr>
                <w:rFonts w:ascii="宋体" w:eastAsia="宋体" w:hAnsi="宋体" w:cs="仿宋"/>
                <w:sz w:val="24"/>
                <w:szCs w:val="24"/>
                <w:lang w:eastAsia="zh-Hans"/>
              </w:rPr>
              <w:t>、</w:t>
            </w:r>
            <w:r>
              <w:rPr>
                <w:rFonts w:ascii="宋体" w:eastAsia="宋体" w:hAnsi="宋体" w:cs="仿宋" w:hint="eastAsia"/>
                <w:sz w:val="24"/>
                <w:szCs w:val="24"/>
                <w:lang w:eastAsia="zh-Hans"/>
              </w:rPr>
              <w:t>技能资格与奖项等</w:t>
            </w:r>
            <w:r>
              <w:rPr>
                <w:rFonts w:ascii="宋体" w:eastAsia="宋体" w:hAnsi="宋体" w:cs="仿宋"/>
                <w:sz w:val="24"/>
                <w:szCs w:val="24"/>
                <w:lang w:eastAsia="zh-Hans"/>
              </w:rPr>
              <w:t>，</w:t>
            </w:r>
            <w:r>
              <w:rPr>
                <w:rFonts w:ascii="宋体" w:eastAsia="宋体" w:hAnsi="宋体" w:cs="仿宋" w:hint="eastAsia"/>
                <w:sz w:val="24"/>
                <w:szCs w:val="24"/>
              </w:rPr>
              <w:t>能根据招聘岗位要求设计完整的个人英文简历；</w:t>
            </w:r>
          </w:p>
          <w:p w14:paraId="39C295FC"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sz w:val="24"/>
                <w:szCs w:val="24"/>
              </w:rPr>
              <w:t>2.</w:t>
            </w:r>
            <w:r>
              <w:rPr>
                <w:rFonts w:ascii="宋体" w:eastAsia="宋体" w:hAnsi="宋体" w:cs="仿宋" w:hint="eastAsia"/>
                <w:sz w:val="24"/>
                <w:szCs w:val="24"/>
              </w:rPr>
              <w:t>了解英文简历与中文简历的区别，包括格式、学历与经历罗列顺序、个人隐私的体现，能依据不同文化背景准确将中文内容翻译成英文，例如个人荣誉、组织机构名称等</w:t>
            </w:r>
          </w:p>
        </w:tc>
        <w:tc>
          <w:tcPr>
            <w:tcW w:w="657" w:type="dxa"/>
            <w:vMerge/>
            <w:tcMar>
              <w:left w:w="0" w:type="dxa"/>
              <w:right w:w="0" w:type="dxa"/>
            </w:tcMar>
            <w:vAlign w:val="center"/>
          </w:tcPr>
          <w:p w14:paraId="63BC1B02" w14:textId="77777777" w:rsidR="00A0386A" w:rsidRDefault="00A0386A">
            <w:pPr>
              <w:jc w:val="center"/>
              <w:rPr>
                <w:rFonts w:ascii="宋体" w:eastAsia="宋体" w:hAnsi="宋体" w:cs="Times New Roman"/>
                <w:bCs/>
                <w:sz w:val="24"/>
                <w:szCs w:val="24"/>
              </w:rPr>
            </w:pPr>
          </w:p>
        </w:tc>
      </w:tr>
      <w:tr w:rsidR="00A0386A" w14:paraId="69429DE6" w14:textId="77777777">
        <w:trPr>
          <w:trHeight w:val="2187"/>
          <w:jc w:val="center"/>
        </w:trPr>
        <w:tc>
          <w:tcPr>
            <w:tcW w:w="1080" w:type="dxa"/>
            <w:vMerge w:val="restart"/>
            <w:tcMar>
              <w:left w:w="0" w:type="dxa"/>
              <w:right w:w="0" w:type="dxa"/>
            </w:tcMar>
            <w:vAlign w:val="center"/>
          </w:tcPr>
          <w:p w14:paraId="366CF16A" w14:textId="77777777" w:rsidR="00A0386A" w:rsidRDefault="00795AB5">
            <w:pPr>
              <w:jc w:val="center"/>
              <w:rPr>
                <w:rFonts w:ascii="宋体" w:eastAsia="宋体" w:hAnsi="宋体" w:cs="Times New Roman"/>
                <w:bCs/>
                <w:sz w:val="24"/>
                <w:szCs w:val="24"/>
              </w:rPr>
            </w:pPr>
            <w:r>
              <w:rPr>
                <w:rFonts w:ascii="宋体" w:eastAsia="宋体" w:hAnsi="宋体" w:cs="Times New Roman" w:hint="eastAsia"/>
                <w:bCs/>
                <w:sz w:val="24"/>
                <w:szCs w:val="24"/>
              </w:rPr>
              <w:t>商务办公Work in Progress</w:t>
            </w:r>
          </w:p>
        </w:tc>
        <w:tc>
          <w:tcPr>
            <w:tcW w:w="1956" w:type="dxa"/>
            <w:tcMar>
              <w:left w:w="0" w:type="dxa"/>
              <w:right w:w="0" w:type="dxa"/>
            </w:tcMar>
            <w:vAlign w:val="center"/>
          </w:tcPr>
          <w:p w14:paraId="2A1FED76"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问候同事</w:t>
            </w:r>
          </w:p>
          <w:p w14:paraId="5A5956DF"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Greeting Colleagues</w:t>
            </w:r>
          </w:p>
        </w:tc>
        <w:tc>
          <w:tcPr>
            <w:tcW w:w="4625" w:type="dxa"/>
            <w:tcMar>
              <w:left w:w="0" w:type="dxa"/>
              <w:right w:w="0" w:type="dxa"/>
            </w:tcMar>
            <w:vAlign w:val="center"/>
          </w:tcPr>
          <w:p w14:paraId="350EED55"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1.掌握与同事见面的问候用语</w:t>
            </w:r>
            <w:r>
              <w:rPr>
                <w:rFonts w:ascii="宋体" w:eastAsia="宋体" w:hAnsi="宋体" w:cs="仿宋" w:hint="eastAsia"/>
                <w:sz w:val="24"/>
                <w:szCs w:val="24"/>
                <w:lang w:eastAsia="zh-Hans"/>
              </w:rPr>
              <w:t>及其适用场景</w:t>
            </w:r>
            <w:r>
              <w:rPr>
                <w:rFonts w:ascii="宋体" w:eastAsia="宋体" w:hAnsi="宋体" w:cs="仿宋" w:hint="eastAsia"/>
                <w:sz w:val="24"/>
                <w:szCs w:val="24"/>
              </w:rPr>
              <w:t>，</w:t>
            </w:r>
            <w:r>
              <w:rPr>
                <w:rFonts w:ascii="宋体" w:eastAsia="宋体" w:hAnsi="宋体" w:cs="仿宋" w:hint="eastAsia"/>
                <w:sz w:val="24"/>
                <w:szCs w:val="24"/>
                <w:lang w:eastAsia="zh-Hans"/>
              </w:rPr>
              <w:t>了解团队组织结构与职务的词汇表达</w:t>
            </w:r>
            <w:r>
              <w:rPr>
                <w:rFonts w:ascii="宋体" w:eastAsia="宋体" w:hAnsi="宋体" w:cs="仿宋"/>
                <w:sz w:val="24"/>
                <w:szCs w:val="24"/>
                <w:lang w:eastAsia="zh-Hans"/>
              </w:rPr>
              <w:t>，</w:t>
            </w:r>
            <w:r>
              <w:rPr>
                <w:rFonts w:ascii="宋体" w:eastAsia="宋体" w:hAnsi="宋体" w:cs="仿宋" w:hint="eastAsia"/>
                <w:sz w:val="24"/>
                <w:szCs w:val="24"/>
              </w:rPr>
              <w:t>能熟练地向</w:t>
            </w:r>
            <w:r>
              <w:rPr>
                <w:rFonts w:ascii="宋体" w:eastAsia="宋体" w:hAnsi="宋体" w:cs="仿宋" w:hint="eastAsia"/>
                <w:sz w:val="24"/>
                <w:szCs w:val="24"/>
                <w:lang w:eastAsia="zh-Hans"/>
              </w:rPr>
              <w:t>不同职务的</w:t>
            </w:r>
            <w:r>
              <w:rPr>
                <w:rFonts w:ascii="宋体" w:eastAsia="宋体" w:hAnsi="宋体" w:cs="仿宋" w:hint="eastAsia"/>
                <w:sz w:val="24"/>
                <w:szCs w:val="24"/>
              </w:rPr>
              <w:t>同事</w:t>
            </w:r>
            <w:r>
              <w:rPr>
                <w:rFonts w:ascii="宋体" w:eastAsia="宋体" w:hAnsi="宋体" w:cs="仿宋" w:hint="eastAsia"/>
                <w:sz w:val="24"/>
                <w:szCs w:val="24"/>
                <w:lang w:eastAsia="zh-Hans"/>
              </w:rPr>
              <w:t>准确表达问候</w:t>
            </w:r>
            <w:r>
              <w:rPr>
                <w:rFonts w:ascii="宋体" w:eastAsia="宋体" w:hAnsi="宋体" w:cs="仿宋" w:hint="eastAsia"/>
                <w:sz w:val="24"/>
                <w:szCs w:val="24"/>
              </w:rPr>
              <w:t>、描述爱好、习惯以及交换个人信息和联系方式；</w:t>
            </w:r>
          </w:p>
          <w:p w14:paraId="50670279" w14:textId="77777777" w:rsidR="00A0386A" w:rsidRDefault="00795AB5">
            <w:pPr>
              <w:ind w:left="240" w:hangingChars="100" w:hanging="240"/>
              <w:jc w:val="both"/>
              <w:rPr>
                <w:rFonts w:ascii="宋体" w:eastAsia="宋体" w:hAnsi="宋体" w:cs="仿宋"/>
                <w:sz w:val="24"/>
                <w:szCs w:val="24"/>
                <w:lang w:eastAsia="zh-Hans"/>
              </w:rPr>
            </w:pPr>
            <w:r>
              <w:rPr>
                <w:rFonts w:ascii="宋体" w:eastAsia="宋体" w:hAnsi="宋体" w:cs="仿宋" w:hint="eastAsia"/>
                <w:sz w:val="24"/>
                <w:szCs w:val="24"/>
              </w:rPr>
              <w:t>2.了解团队合作的主要方式和重要性，能与外国同事建立友好合作关系，会用英文与他人</w:t>
            </w:r>
            <w:r>
              <w:rPr>
                <w:rFonts w:ascii="宋体" w:eastAsia="宋体" w:hAnsi="宋体" w:cs="仿宋" w:hint="eastAsia"/>
                <w:sz w:val="24"/>
                <w:szCs w:val="24"/>
                <w:lang w:eastAsia="zh-Hans"/>
              </w:rPr>
              <w:t>破冰</w:t>
            </w:r>
            <w:r>
              <w:rPr>
                <w:rFonts w:ascii="宋体" w:eastAsia="宋体" w:hAnsi="宋体" w:cs="仿宋"/>
                <w:sz w:val="24"/>
                <w:szCs w:val="24"/>
                <w:lang w:eastAsia="zh-Hans"/>
              </w:rPr>
              <w:t>，</w:t>
            </w:r>
            <w:r>
              <w:rPr>
                <w:rFonts w:ascii="宋体" w:eastAsia="宋体" w:hAnsi="宋体" w:cs="仿宋" w:hint="eastAsia"/>
                <w:sz w:val="24"/>
                <w:szCs w:val="24"/>
              </w:rPr>
              <w:t>分享和谈论过去的经历</w:t>
            </w:r>
          </w:p>
        </w:tc>
        <w:tc>
          <w:tcPr>
            <w:tcW w:w="657" w:type="dxa"/>
            <w:vMerge w:val="restart"/>
            <w:tcMar>
              <w:left w:w="0" w:type="dxa"/>
              <w:right w:w="0" w:type="dxa"/>
            </w:tcMar>
            <w:vAlign w:val="center"/>
          </w:tcPr>
          <w:p w14:paraId="27A5581D" w14:textId="77777777" w:rsidR="00A0386A" w:rsidRDefault="00795AB5">
            <w:pPr>
              <w:jc w:val="center"/>
              <w:rPr>
                <w:rFonts w:ascii="宋体" w:eastAsia="宋体" w:hAnsi="宋体" w:cs="Times New Roman"/>
                <w:bCs/>
                <w:sz w:val="24"/>
                <w:szCs w:val="24"/>
              </w:rPr>
            </w:pPr>
            <w:r>
              <w:rPr>
                <w:rFonts w:ascii="宋体" w:eastAsia="宋体" w:hAnsi="宋体" w:cs="Times New Roman" w:hint="eastAsia"/>
                <w:bCs/>
                <w:sz w:val="24"/>
                <w:szCs w:val="24"/>
              </w:rPr>
              <w:t>10</w:t>
            </w:r>
          </w:p>
        </w:tc>
      </w:tr>
      <w:tr w:rsidR="00A0386A" w14:paraId="073B1B51" w14:textId="77777777">
        <w:trPr>
          <w:trHeight w:val="23"/>
          <w:jc w:val="center"/>
        </w:trPr>
        <w:tc>
          <w:tcPr>
            <w:tcW w:w="1080" w:type="dxa"/>
            <w:vMerge/>
            <w:tcMar>
              <w:left w:w="0" w:type="dxa"/>
              <w:right w:w="0" w:type="dxa"/>
            </w:tcMar>
            <w:vAlign w:val="center"/>
          </w:tcPr>
          <w:p w14:paraId="58DC5723" w14:textId="77777777" w:rsidR="00A0386A" w:rsidRDefault="00A0386A">
            <w:pPr>
              <w:jc w:val="center"/>
              <w:rPr>
                <w:rFonts w:ascii="宋体" w:eastAsia="宋体" w:hAnsi="宋体" w:cs="Times New Roman"/>
                <w:b/>
                <w:sz w:val="24"/>
                <w:szCs w:val="24"/>
              </w:rPr>
            </w:pPr>
          </w:p>
        </w:tc>
        <w:tc>
          <w:tcPr>
            <w:tcW w:w="1956" w:type="dxa"/>
            <w:tcMar>
              <w:left w:w="0" w:type="dxa"/>
              <w:right w:w="0" w:type="dxa"/>
            </w:tcMar>
            <w:vAlign w:val="center"/>
          </w:tcPr>
          <w:p w14:paraId="47626853" w14:textId="77777777" w:rsidR="00A0386A" w:rsidRDefault="00795AB5">
            <w:pPr>
              <w:jc w:val="center"/>
            </w:pPr>
            <w:r>
              <w:rPr>
                <w:rFonts w:ascii="宋体" w:eastAsia="宋体" w:hAnsi="宋体" w:cs="Times New Roman" w:hint="eastAsia"/>
                <w:sz w:val="24"/>
                <w:szCs w:val="24"/>
              </w:rPr>
              <w:t>日常工作惯例Working Rules</w:t>
            </w:r>
          </w:p>
        </w:tc>
        <w:tc>
          <w:tcPr>
            <w:tcW w:w="4625" w:type="dxa"/>
            <w:tcMar>
              <w:left w:w="0" w:type="dxa"/>
              <w:right w:w="0" w:type="dxa"/>
            </w:tcMar>
            <w:vAlign w:val="center"/>
          </w:tcPr>
          <w:p w14:paraId="385B9A84" w14:textId="77777777" w:rsidR="00A0386A" w:rsidRDefault="00795AB5">
            <w:pPr>
              <w:numPr>
                <w:ilvl w:val="0"/>
                <w:numId w:val="1"/>
              </w:numPr>
              <w:ind w:left="240" w:hangingChars="100" w:hanging="240"/>
              <w:jc w:val="both"/>
              <w:rPr>
                <w:rFonts w:ascii="宋体" w:eastAsia="宋体" w:hAnsi="宋体" w:cs="仿宋"/>
                <w:sz w:val="24"/>
                <w:szCs w:val="24"/>
              </w:rPr>
            </w:pPr>
            <w:r>
              <w:rPr>
                <w:rFonts w:ascii="宋体" w:eastAsia="宋体" w:hAnsi="宋体" w:cs="宋体" w:hint="eastAsia"/>
                <w:bCs/>
                <w:sz w:val="24"/>
                <w:szCs w:val="24"/>
              </w:rPr>
              <w:t>熟知打印、复印、整理文件、管理沟通的常用词汇与习惯表达，掌握常见办公室设备的英文名称，能用英文谈论日常工作活动，并能用情态动词向他人提出建议与意见</w:t>
            </w:r>
            <w:r>
              <w:rPr>
                <w:rFonts w:ascii="宋体" w:eastAsia="宋体" w:hAnsi="宋体" w:cs="仿宋" w:hint="eastAsia"/>
                <w:sz w:val="24"/>
                <w:szCs w:val="24"/>
              </w:rPr>
              <w:t>；</w:t>
            </w:r>
          </w:p>
          <w:p w14:paraId="1E53FF55"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2</w:t>
            </w:r>
            <w:r>
              <w:rPr>
                <w:rFonts w:ascii="宋体" w:eastAsia="宋体" w:hAnsi="宋体" w:cs="仿宋"/>
                <w:sz w:val="24"/>
                <w:szCs w:val="24"/>
              </w:rPr>
              <w:t>.</w:t>
            </w:r>
            <w:r>
              <w:rPr>
                <w:rFonts w:ascii="宋体" w:eastAsia="宋体" w:hAnsi="宋体" w:cs="仿宋" w:hint="eastAsia"/>
                <w:sz w:val="24"/>
                <w:szCs w:val="24"/>
              </w:rPr>
              <w:t>了解通知的基本格式和内容，能用邮件发布正式的英文通知，做到无格式错误；</w:t>
            </w:r>
          </w:p>
          <w:p w14:paraId="5CB8A70A" w14:textId="77777777" w:rsidR="00A0386A" w:rsidRDefault="00795AB5">
            <w:pPr>
              <w:ind w:left="240" w:hangingChars="100" w:hanging="240"/>
              <w:jc w:val="both"/>
            </w:pPr>
            <w:r>
              <w:rPr>
                <w:rFonts w:ascii="宋体" w:eastAsia="宋体" w:hAnsi="宋体" w:cs="仿宋" w:hint="eastAsia"/>
                <w:sz w:val="24"/>
                <w:szCs w:val="24"/>
              </w:rPr>
              <w:t>3</w:t>
            </w:r>
            <w:r>
              <w:rPr>
                <w:rFonts w:ascii="宋体" w:eastAsia="宋体" w:hAnsi="宋体" w:cs="仿宋"/>
                <w:sz w:val="24"/>
                <w:szCs w:val="24"/>
              </w:rPr>
              <w:t>.</w:t>
            </w:r>
            <w:r>
              <w:rPr>
                <w:rFonts w:ascii="宋体" w:eastAsia="宋体" w:hAnsi="宋体" w:cs="宋体" w:hint="eastAsia"/>
                <w:bCs/>
                <w:sz w:val="24"/>
                <w:szCs w:val="24"/>
              </w:rPr>
              <w:t>熟知请假、加班的一般流程，能用英文向上司提出书面的请假和加班申请</w:t>
            </w:r>
          </w:p>
        </w:tc>
        <w:tc>
          <w:tcPr>
            <w:tcW w:w="657" w:type="dxa"/>
            <w:vMerge/>
            <w:tcMar>
              <w:left w:w="0" w:type="dxa"/>
              <w:right w:w="0" w:type="dxa"/>
            </w:tcMar>
            <w:vAlign w:val="center"/>
          </w:tcPr>
          <w:p w14:paraId="0ECDCBDD" w14:textId="77777777" w:rsidR="00A0386A" w:rsidRDefault="00A0386A">
            <w:pPr>
              <w:jc w:val="center"/>
              <w:rPr>
                <w:rFonts w:ascii="宋体" w:eastAsia="宋体" w:hAnsi="宋体" w:cs="Times New Roman"/>
                <w:bCs/>
                <w:sz w:val="24"/>
                <w:szCs w:val="24"/>
              </w:rPr>
            </w:pPr>
          </w:p>
        </w:tc>
      </w:tr>
      <w:tr w:rsidR="00A0386A" w14:paraId="47F4A539" w14:textId="77777777">
        <w:trPr>
          <w:trHeight w:val="23"/>
          <w:jc w:val="center"/>
        </w:trPr>
        <w:tc>
          <w:tcPr>
            <w:tcW w:w="1080" w:type="dxa"/>
            <w:vMerge w:val="restart"/>
            <w:tcMar>
              <w:left w:w="0" w:type="dxa"/>
              <w:right w:w="0" w:type="dxa"/>
            </w:tcMar>
            <w:vAlign w:val="center"/>
          </w:tcPr>
          <w:p w14:paraId="3A9D6955" w14:textId="77777777" w:rsidR="00A0386A" w:rsidRDefault="00795AB5">
            <w:pPr>
              <w:jc w:val="center"/>
              <w:rPr>
                <w:rFonts w:ascii="宋体" w:eastAsia="宋体" w:hAnsi="宋体" w:cs="Times New Roman"/>
                <w:bCs/>
                <w:sz w:val="24"/>
                <w:szCs w:val="24"/>
              </w:rPr>
            </w:pPr>
            <w:r>
              <w:rPr>
                <w:rFonts w:ascii="宋体" w:eastAsia="宋体" w:hAnsi="宋体" w:cs="Times New Roman" w:hint="eastAsia"/>
                <w:bCs/>
                <w:sz w:val="24"/>
                <w:szCs w:val="24"/>
              </w:rPr>
              <w:lastRenderedPageBreak/>
              <w:t>电话沟通Telephone Manner</w:t>
            </w:r>
          </w:p>
        </w:tc>
        <w:tc>
          <w:tcPr>
            <w:tcW w:w="1956" w:type="dxa"/>
            <w:tcMar>
              <w:left w:w="0" w:type="dxa"/>
              <w:right w:w="0" w:type="dxa"/>
            </w:tcMar>
            <w:vAlign w:val="center"/>
          </w:tcPr>
          <w:p w14:paraId="634CC827"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转接与留言Transfer and Leave Messages</w:t>
            </w:r>
          </w:p>
        </w:tc>
        <w:tc>
          <w:tcPr>
            <w:tcW w:w="4625" w:type="dxa"/>
            <w:tcMar>
              <w:left w:w="0" w:type="dxa"/>
              <w:right w:w="0" w:type="dxa"/>
            </w:tcMar>
            <w:vAlign w:val="center"/>
          </w:tcPr>
          <w:p w14:paraId="5754ADA1" w14:textId="77777777" w:rsidR="00A0386A" w:rsidRDefault="00795AB5">
            <w:pPr>
              <w:tabs>
                <w:tab w:val="left" w:pos="312"/>
              </w:tabs>
              <w:ind w:left="240" w:hangingChars="100" w:hanging="240"/>
              <w:jc w:val="both"/>
              <w:rPr>
                <w:rFonts w:ascii="宋体" w:eastAsia="宋体" w:hAnsi="宋体" w:cs="仿宋"/>
                <w:sz w:val="24"/>
                <w:szCs w:val="24"/>
              </w:rPr>
            </w:pPr>
            <w:r>
              <w:rPr>
                <w:rFonts w:ascii="宋体" w:eastAsia="宋体" w:hAnsi="宋体" w:cs="仿宋" w:hint="eastAsia"/>
                <w:sz w:val="24"/>
                <w:szCs w:val="24"/>
              </w:rPr>
              <w:t>1.知道正式和非正式电话转接和留言的习惯用语，</w:t>
            </w:r>
            <w:r>
              <w:rPr>
                <w:rFonts w:ascii="宋体" w:eastAsia="宋体" w:hAnsi="宋体" w:cs="仿宋" w:hint="eastAsia"/>
                <w:sz w:val="24"/>
                <w:szCs w:val="24"/>
                <w:lang w:eastAsia="zh-Hans"/>
              </w:rPr>
              <w:t>了解留言所需记录的基本信息</w:t>
            </w:r>
            <w:r>
              <w:rPr>
                <w:rFonts w:ascii="宋体" w:eastAsia="宋体" w:hAnsi="宋体" w:cs="仿宋"/>
                <w:sz w:val="24"/>
                <w:szCs w:val="24"/>
                <w:lang w:eastAsia="zh-Hans"/>
              </w:rPr>
              <w:t>，</w:t>
            </w:r>
            <w:r>
              <w:rPr>
                <w:rFonts w:ascii="宋体" w:eastAsia="宋体" w:hAnsi="宋体" w:cs="仿宋" w:hint="eastAsia"/>
                <w:sz w:val="24"/>
                <w:szCs w:val="24"/>
              </w:rPr>
              <w:t>能熟练为来电者进行电话的转接和留言；</w:t>
            </w:r>
          </w:p>
          <w:p w14:paraId="5D4A8F99" w14:textId="77777777" w:rsidR="00A0386A" w:rsidRDefault="00795AB5">
            <w:pPr>
              <w:tabs>
                <w:tab w:val="left" w:pos="312"/>
              </w:tabs>
              <w:ind w:left="240" w:hangingChars="100" w:hanging="240"/>
              <w:jc w:val="both"/>
              <w:rPr>
                <w:rFonts w:ascii="宋体" w:eastAsia="宋体" w:hAnsi="宋体" w:cs="仿宋"/>
                <w:sz w:val="24"/>
                <w:szCs w:val="24"/>
              </w:rPr>
            </w:pPr>
            <w:r>
              <w:rPr>
                <w:rFonts w:ascii="宋体" w:eastAsia="宋体" w:hAnsi="宋体" w:cs="仿宋" w:hint="eastAsia"/>
                <w:sz w:val="24"/>
                <w:szCs w:val="24"/>
              </w:rPr>
              <w:t>2.掌握电话沟通的礼貌用语，能听取并理解来电者的需求，</w:t>
            </w:r>
            <w:r>
              <w:rPr>
                <w:rFonts w:ascii="宋体" w:eastAsia="宋体" w:hAnsi="宋体" w:cs="仿宋" w:hint="eastAsia"/>
                <w:sz w:val="24"/>
                <w:szCs w:val="24"/>
                <w:lang w:eastAsia="zh-Hans"/>
              </w:rPr>
              <w:t>能在语音听力进行时速记要点</w:t>
            </w:r>
            <w:r>
              <w:rPr>
                <w:rFonts w:ascii="宋体" w:eastAsia="宋体" w:hAnsi="宋体" w:cs="仿宋" w:hint="eastAsia"/>
                <w:sz w:val="24"/>
                <w:szCs w:val="24"/>
              </w:rPr>
              <w:t>，并及时给出解决方案</w:t>
            </w:r>
            <w:r>
              <w:rPr>
                <w:rFonts w:ascii="宋体" w:eastAsia="宋体" w:hAnsi="宋体" w:cs="仿宋"/>
                <w:sz w:val="24"/>
                <w:szCs w:val="24"/>
              </w:rPr>
              <w:t>，</w:t>
            </w:r>
            <w:r>
              <w:rPr>
                <w:rFonts w:ascii="宋体" w:eastAsia="宋体" w:hAnsi="宋体" w:cs="仿宋" w:hint="eastAsia"/>
                <w:sz w:val="24"/>
                <w:szCs w:val="24"/>
                <w:lang w:eastAsia="zh-Hans"/>
              </w:rPr>
              <w:t>礼貌回复</w:t>
            </w:r>
            <w:r>
              <w:rPr>
                <w:rFonts w:ascii="宋体" w:eastAsia="宋体" w:hAnsi="宋体" w:cs="仿宋" w:hint="eastAsia"/>
                <w:sz w:val="24"/>
                <w:szCs w:val="24"/>
              </w:rPr>
              <w:t>；</w:t>
            </w:r>
          </w:p>
          <w:p w14:paraId="03C17267" w14:textId="77777777" w:rsidR="00A0386A" w:rsidRDefault="00795AB5">
            <w:pPr>
              <w:ind w:left="240" w:hangingChars="100" w:hanging="240"/>
              <w:jc w:val="both"/>
            </w:pPr>
            <w:r>
              <w:rPr>
                <w:rFonts w:ascii="宋体" w:eastAsia="宋体" w:hAnsi="宋体" w:cs="仿宋" w:hint="eastAsia"/>
                <w:sz w:val="24"/>
                <w:szCs w:val="24"/>
              </w:rPr>
              <w:t>3</w:t>
            </w:r>
            <w:r>
              <w:rPr>
                <w:rFonts w:ascii="宋体" w:eastAsia="宋体" w:hAnsi="宋体" w:cs="仿宋"/>
                <w:sz w:val="24"/>
                <w:szCs w:val="24"/>
              </w:rPr>
              <w:t>.</w:t>
            </w:r>
            <w:r>
              <w:rPr>
                <w:rFonts w:ascii="宋体" w:eastAsia="宋体" w:hAnsi="宋体" w:cs="仿宋" w:hint="eastAsia"/>
                <w:sz w:val="24"/>
                <w:szCs w:val="24"/>
              </w:rPr>
              <w:t>掌握便条与留言的基本格式与常用语，会根据电话内容书写简单的便条与留言</w:t>
            </w:r>
          </w:p>
        </w:tc>
        <w:tc>
          <w:tcPr>
            <w:tcW w:w="657" w:type="dxa"/>
            <w:vMerge w:val="restart"/>
            <w:tcMar>
              <w:left w:w="0" w:type="dxa"/>
              <w:right w:w="0" w:type="dxa"/>
            </w:tcMar>
            <w:vAlign w:val="center"/>
          </w:tcPr>
          <w:p w14:paraId="65B1EA5E"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8</w:t>
            </w:r>
          </w:p>
        </w:tc>
      </w:tr>
      <w:tr w:rsidR="00A0386A" w14:paraId="60D2F44B" w14:textId="77777777">
        <w:trPr>
          <w:trHeight w:val="23"/>
          <w:jc w:val="center"/>
        </w:trPr>
        <w:tc>
          <w:tcPr>
            <w:tcW w:w="1080" w:type="dxa"/>
            <w:vMerge/>
            <w:tcMar>
              <w:left w:w="0" w:type="dxa"/>
              <w:right w:w="0" w:type="dxa"/>
            </w:tcMar>
            <w:vAlign w:val="center"/>
          </w:tcPr>
          <w:p w14:paraId="6C44D6B5" w14:textId="77777777" w:rsidR="00A0386A" w:rsidRDefault="00A0386A">
            <w:pPr>
              <w:jc w:val="center"/>
              <w:rPr>
                <w:rFonts w:ascii="宋体" w:eastAsia="宋体" w:hAnsi="宋体" w:cs="仿宋"/>
                <w:sz w:val="24"/>
                <w:szCs w:val="24"/>
              </w:rPr>
            </w:pPr>
          </w:p>
        </w:tc>
        <w:tc>
          <w:tcPr>
            <w:tcW w:w="1956" w:type="dxa"/>
            <w:tcMar>
              <w:left w:w="0" w:type="dxa"/>
              <w:right w:w="0" w:type="dxa"/>
            </w:tcMar>
            <w:vAlign w:val="center"/>
          </w:tcPr>
          <w:p w14:paraId="75050D01"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回复与预约</w:t>
            </w:r>
          </w:p>
          <w:p w14:paraId="3B4F2E75"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Reply and Reserve</w:t>
            </w:r>
          </w:p>
        </w:tc>
        <w:tc>
          <w:tcPr>
            <w:tcW w:w="4625" w:type="dxa"/>
            <w:tcMar>
              <w:left w:w="0" w:type="dxa"/>
              <w:right w:w="0" w:type="dxa"/>
            </w:tcMar>
            <w:vAlign w:val="center"/>
          </w:tcPr>
          <w:p w14:paraId="564BADB2" w14:textId="77777777" w:rsidR="00A0386A" w:rsidRDefault="00795AB5">
            <w:pPr>
              <w:tabs>
                <w:tab w:val="left" w:pos="312"/>
              </w:tabs>
              <w:ind w:left="240" w:hangingChars="100" w:hanging="240"/>
              <w:jc w:val="both"/>
              <w:rPr>
                <w:rFonts w:ascii="宋体" w:eastAsia="宋体" w:hAnsi="宋体" w:cs="仿宋"/>
                <w:sz w:val="24"/>
                <w:szCs w:val="24"/>
              </w:rPr>
            </w:pPr>
            <w:r>
              <w:rPr>
                <w:rFonts w:ascii="宋体" w:eastAsia="宋体" w:hAnsi="宋体" w:cs="仿宋" w:hint="eastAsia"/>
                <w:sz w:val="24"/>
                <w:szCs w:val="24"/>
              </w:rPr>
              <w:t>1.了解正式与非正式回电话以及约见客户的习惯用语，能独立使用电话约见客户、预约票务，并能用情态动词表达必要性；</w:t>
            </w:r>
          </w:p>
          <w:p w14:paraId="4C549A55" w14:textId="77777777" w:rsidR="00A0386A" w:rsidRDefault="00795AB5">
            <w:pPr>
              <w:tabs>
                <w:tab w:val="left" w:pos="312"/>
              </w:tabs>
              <w:ind w:left="240" w:hangingChars="100" w:hanging="240"/>
              <w:jc w:val="both"/>
            </w:pPr>
            <w:r>
              <w:rPr>
                <w:rFonts w:ascii="宋体" w:eastAsia="宋体" w:hAnsi="宋体" w:cs="仿宋" w:hint="eastAsia"/>
                <w:sz w:val="24"/>
                <w:szCs w:val="24"/>
              </w:rPr>
              <w:t>2</w:t>
            </w:r>
            <w:r>
              <w:rPr>
                <w:rFonts w:ascii="宋体" w:eastAsia="宋体" w:hAnsi="宋体" w:cs="仿宋"/>
                <w:sz w:val="24"/>
                <w:szCs w:val="24"/>
              </w:rPr>
              <w:t>.</w:t>
            </w:r>
            <w:r>
              <w:rPr>
                <w:rFonts w:ascii="宋体" w:eastAsia="宋体" w:hAnsi="宋体" w:cs="仿宋" w:hint="eastAsia"/>
                <w:sz w:val="24"/>
                <w:szCs w:val="24"/>
              </w:rPr>
              <w:t>了解附和、质疑、同意、否定的基本用语，熟知时间的多种表达方法，能在电话中顺利推进对话的开展</w:t>
            </w:r>
          </w:p>
        </w:tc>
        <w:tc>
          <w:tcPr>
            <w:tcW w:w="657" w:type="dxa"/>
            <w:vMerge/>
            <w:tcMar>
              <w:left w:w="0" w:type="dxa"/>
              <w:right w:w="0" w:type="dxa"/>
            </w:tcMar>
            <w:vAlign w:val="center"/>
          </w:tcPr>
          <w:p w14:paraId="07A26577" w14:textId="77777777" w:rsidR="00A0386A" w:rsidRDefault="00A0386A">
            <w:pPr>
              <w:jc w:val="center"/>
              <w:rPr>
                <w:rFonts w:ascii="宋体" w:eastAsia="宋体" w:hAnsi="宋体" w:cs="Times New Roman"/>
                <w:sz w:val="24"/>
                <w:szCs w:val="24"/>
              </w:rPr>
            </w:pPr>
          </w:p>
        </w:tc>
      </w:tr>
      <w:tr w:rsidR="00A0386A" w14:paraId="7A8981C2" w14:textId="77777777">
        <w:trPr>
          <w:trHeight w:val="23"/>
          <w:jc w:val="center"/>
        </w:trPr>
        <w:tc>
          <w:tcPr>
            <w:tcW w:w="1080" w:type="dxa"/>
            <w:vMerge/>
            <w:tcMar>
              <w:left w:w="0" w:type="dxa"/>
              <w:right w:w="0" w:type="dxa"/>
            </w:tcMar>
            <w:vAlign w:val="center"/>
          </w:tcPr>
          <w:p w14:paraId="076D212C" w14:textId="77777777" w:rsidR="00A0386A" w:rsidRDefault="00A0386A">
            <w:pPr>
              <w:jc w:val="center"/>
              <w:rPr>
                <w:rFonts w:ascii="宋体" w:eastAsia="宋体" w:hAnsi="宋体" w:cs="仿宋"/>
                <w:sz w:val="24"/>
                <w:szCs w:val="24"/>
              </w:rPr>
            </w:pPr>
          </w:p>
        </w:tc>
        <w:tc>
          <w:tcPr>
            <w:tcW w:w="1956" w:type="dxa"/>
            <w:tcMar>
              <w:left w:w="0" w:type="dxa"/>
              <w:right w:w="0" w:type="dxa"/>
            </w:tcMar>
            <w:vAlign w:val="center"/>
          </w:tcPr>
          <w:p w14:paraId="46788252"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变更与报错Reschedule and Mistakes</w:t>
            </w:r>
          </w:p>
        </w:tc>
        <w:tc>
          <w:tcPr>
            <w:tcW w:w="4625" w:type="dxa"/>
            <w:tcMar>
              <w:left w:w="0" w:type="dxa"/>
              <w:right w:w="0" w:type="dxa"/>
            </w:tcMar>
            <w:vAlign w:val="center"/>
          </w:tcPr>
          <w:p w14:paraId="0F19DFD9"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1</w:t>
            </w:r>
            <w:r>
              <w:rPr>
                <w:rFonts w:ascii="宋体" w:eastAsia="宋体" w:hAnsi="宋体" w:cs="仿宋"/>
                <w:sz w:val="24"/>
                <w:szCs w:val="24"/>
              </w:rPr>
              <w:t>.</w:t>
            </w:r>
            <w:r>
              <w:rPr>
                <w:rFonts w:ascii="宋体" w:eastAsia="宋体" w:hAnsi="宋体" w:cs="仿宋" w:hint="eastAsia"/>
                <w:sz w:val="24"/>
                <w:szCs w:val="24"/>
              </w:rPr>
              <w:t>了解变更信息的常用词汇和句型，能在电话中向对方提出变更约定的请求</w:t>
            </w:r>
            <w:r>
              <w:rPr>
                <w:rFonts w:ascii="宋体" w:eastAsia="宋体" w:hAnsi="宋体" w:cs="仿宋"/>
                <w:sz w:val="24"/>
                <w:szCs w:val="24"/>
              </w:rPr>
              <w:t>，</w:t>
            </w:r>
            <w:r>
              <w:rPr>
                <w:rFonts w:ascii="宋体" w:eastAsia="宋体" w:hAnsi="宋体" w:cs="仿宋" w:hint="eastAsia"/>
                <w:sz w:val="24"/>
                <w:szCs w:val="24"/>
                <w:lang w:eastAsia="zh-Hans"/>
              </w:rPr>
              <w:t>用合适的句式清晰表达自己的意图</w:t>
            </w:r>
            <w:r>
              <w:rPr>
                <w:rFonts w:ascii="宋体" w:eastAsia="宋体" w:hAnsi="宋体" w:cs="仿宋"/>
                <w:sz w:val="24"/>
                <w:szCs w:val="24"/>
                <w:lang w:eastAsia="zh-Hans"/>
              </w:rPr>
              <w:t>，</w:t>
            </w:r>
            <w:r>
              <w:rPr>
                <w:rFonts w:ascii="宋体" w:eastAsia="宋体" w:hAnsi="宋体" w:cs="仿宋" w:hint="eastAsia"/>
                <w:sz w:val="24"/>
                <w:szCs w:val="24"/>
                <w:lang w:eastAsia="zh-Hans"/>
              </w:rPr>
              <w:t>而不引起对方错误理解与混乱安排</w:t>
            </w:r>
            <w:r>
              <w:rPr>
                <w:rFonts w:ascii="宋体" w:eastAsia="宋体" w:hAnsi="宋体" w:cs="仿宋" w:hint="eastAsia"/>
                <w:sz w:val="24"/>
                <w:szCs w:val="24"/>
              </w:rPr>
              <w:t>；</w:t>
            </w:r>
          </w:p>
          <w:p w14:paraId="2525E8F5" w14:textId="77777777" w:rsidR="00A0386A" w:rsidRDefault="00795AB5">
            <w:pPr>
              <w:ind w:left="240" w:hangingChars="100" w:hanging="240"/>
              <w:jc w:val="both"/>
              <w:rPr>
                <w:rFonts w:ascii="宋体" w:eastAsia="宋体" w:hAnsi="宋体" w:cs="仿宋"/>
                <w:sz w:val="24"/>
                <w:szCs w:val="24"/>
                <w:lang w:eastAsia="zh-Hans"/>
              </w:rPr>
            </w:pPr>
            <w:r>
              <w:rPr>
                <w:rFonts w:ascii="宋体" w:eastAsia="宋体" w:hAnsi="宋体" w:cs="仿宋" w:hint="eastAsia"/>
                <w:sz w:val="24"/>
                <w:szCs w:val="24"/>
              </w:rPr>
              <w:t>2</w:t>
            </w:r>
            <w:r>
              <w:rPr>
                <w:rFonts w:ascii="宋体" w:eastAsia="宋体" w:hAnsi="宋体" w:cs="仿宋"/>
                <w:sz w:val="24"/>
                <w:szCs w:val="24"/>
              </w:rPr>
              <w:t>.</w:t>
            </w:r>
            <w:r>
              <w:rPr>
                <w:rFonts w:ascii="宋体" w:eastAsia="宋体" w:hAnsi="宋体" w:cs="仿宋" w:hint="eastAsia"/>
                <w:sz w:val="24"/>
                <w:szCs w:val="24"/>
              </w:rPr>
              <w:t>了解打错电话的礼貌用语，能应对拨错电话时的突发情况，掌握现在完成进行时的用法</w:t>
            </w:r>
          </w:p>
        </w:tc>
        <w:tc>
          <w:tcPr>
            <w:tcW w:w="657" w:type="dxa"/>
            <w:vMerge/>
            <w:tcMar>
              <w:left w:w="0" w:type="dxa"/>
              <w:right w:w="0" w:type="dxa"/>
            </w:tcMar>
            <w:vAlign w:val="center"/>
          </w:tcPr>
          <w:p w14:paraId="72F9C8A2" w14:textId="77777777" w:rsidR="00A0386A" w:rsidRDefault="00A0386A">
            <w:pPr>
              <w:jc w:val="center"/>
              <w:rPr>
                <w:rFonts w:ascii="宋体" w:eastAsia="宋体" w:hAnsi="宋体" w:cs="Times New Roman"/>
                <w:sz w:val="24"/>
                <w:szCs w:val="24"/>
              </w:rPr>
            </w:pPr>
          </w:p>
        </w:tc>
      </w:tr>
      <w:tr w:rsidR="00A0386A" w14:paraId="55F84FBC" w14:textId="77777777">
        <w:trPr>
          <w:trHeight w:val="23"/>
          <w:jc w:val="center"/>
        </w:trPr>
        <w:tc>
          <w:tcPr>
            <w:tcW w:w="1080" w:type="dxa"/>
            <w:vMerge w:val="restart"/>
            <w:tcMar>
              <w:left w:w="0" w:type="dxa"/>
              <w:right w:w="0" w:type="dxa"/>
            </w:tcMar>
            <w:vAlign w:val="center"/>
          </w:tcPr>
          <w:p w14:paraId="077E02B8" w14:textId="77777777" w:rsidR="00A0386A" w:rsidRDefault="00795AB5">
            <w:pPr>
              <w:jc w:val="center"/>
              <w:rPr>
                <w:rFonts w:ascii="宋体" w:eastAsia="宋体" w:hAnsi="宋体" w:cs="Times New Roman"/>
                <w:bCs/>
                <w:sz w:val="24"/>
                <w:szCs w:val="24"/>
              </w:rPr>
            </w:pPr>
            <w:r>
              <w:rPr>
                <w:rFonts w:ascii="宋体" w:eastAsia="宋体" w:hAnsi="宋体" w:cs="Times New Roman" w:hint="eastAsia"/>
                <w:bCs/>
                <w:sz w:val="24"/>
                <w:szCs w:val="24"/>
              </w:rPr>
              <w:t>商务会议Business Meeting</w:t>
            </w:r>
          </w:p>
        </w:tc>
        <w:tc>
          <w:tcPr>
            <w:tcW w:w="1956" w:type="dxa"/>
            <w:tcMar>
              <w:left w:w="0" w:type="dxa"/>
              <w:right w:w="0" w:type="dxa"/>
            </w:tcMar>
            <w:vAlign w:val="center"/>
          </w:tcPr>
          <w:p w14:paraId="0B112AEF"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 xml:space="preserve">会议安排与开始Arrangements and Get </w:t>
            </w:r>
            <w:r>
              <w:rPr>
                <w:rFonts w:ascii="宋体" w:eastAsia="宋体" w:hAnsi="宋体" w:cs="Times New Roman"/>
                <w:sz w:val="24"/>
                <w:szCs w:val="24"/>
              </w:rPr>
              <w:t>S</w:t>
            </w:r>
            <w:r>
              <w:rPr>
                <w:rFonts w:ascii="宋体" w:eastAsia="宋体" w:hAnsi="宋体" w:cs="Times New Roman" w:hint="eastAsia"/>
                <w:sz w:val="24"/>
                <w:szCs w:val="24"/>
              </w:rPr>
              <w:t>tarted</w:t>
            </w:r>
          </w:p>
        </w:tc>
        <w:tc>
          <w:tcPr>
            <w:tcW w:w="4625" w:type="dxa"/>
            <w:tcMar>
              <w:left w:w="0" w:type="dxa"/>
              <w:right w:w="0" w:type="dxa"/>
            </w:tcMar>
            <w:vAlign w:val="center"/>
          </w:tcPr>
          <w:p w14:paraId="48AAC168"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1</w:t>
            </w:r>
            <w:r>
              <w:rPr>
                <w:rFonts w:ascii="宋体" w:eastAsia="宋体" w:hAnsi="宋体" w:cs="仿宋"/>
                <w:sz w:val="24"/>
                <w:szCs w:val="24"/>
              </w:rPr>
              <w:t>.</w:t>
            </w:r>
            <w:r>
              <w:rPr>
                <w:rFonts w:ascii="宋体" w:eastAsia="宋体" w:hAnsi="宋体" w:cs="仿宋" w:hint="eastAsia"/>
                <w:sz w:val="24"/>
                <w:szCs w:val="24"/>
              </w:rPr>
              <w:t>了解商务会议的一般流程，能独立完成会议的筹备、场地</w:t>
            </w:r>
            <w:r>
              <w:rPr>
                <w:rFonts w:ascii="宋体" w:eastAsia="宋体" w:hAnsi="宋体" w:cs="仿宋" w:hint="eastAsia"/>
                <w:sz w:val="24"/>
                <w:szCs w:val="24"/>
                <w:lang w:eastAsia="zh-Hans"/>
              </w:rPr>
              <w:t>布置</w:t>
            </w:r>
            <w:r>
              <w:rPr>
                <w:rFonts w:ascii="宋体" w:eastAsia="宋体" w:hAnsi="宋体" w:cs="仿宋"/>
                <w:sz w:val="24"/>
                <w:szCs w:val="24"/>
                <w:lang w:eastAsia="zh-Hans"/>
              </w:rPr>
              <w:t>、</w:t>
            </w:r>
            <w:r>
              <w:rPr>
                <w:rFonts w:ascii="宋体" w:eastAsia="宋体" w:hAnsi="宋体" w:cs="仿宋" w:hint="eastAsia"/>
                <w:sz w:val="24"/>
                <w:szCs w:val="24"/>
                <w:lang w:eastAsia="zh-Hans"/>
              </w:rPr>
              <w:t>座位安排</w:t>
            </w:r>
            <w:r>
              <w:rPr>
                <w:rFonts w:ascii="宋体" w:eastAsia="宋体" w:hAnsi="宋体" w:cs="仿宋" w:hint="eastAsia"/>
                <w:sz w:val="24"/>
                <w:szCs w:val="24"/>
              </w:rPr>
              <w:t>等工作，会用英文邮件组织召开会议；</w:t>
            </w:r>
          </w:p>
          <w:p w14:paraId="04135CE7" w14:textId="77777777" w:rsidR="00A0386A" w:rsidRDefault="00795AB5">
            <w:pPr>
              <w:ind w:left="240" w:hangingChars="100" w:hanging="240"/>
              <w:jc w:val="both"/>
              <w:rPr>
                <w:rFonts w:ascii="宋体" w:eastAsia="宋体" w:hAnsi="宋体" w:cs="Times New Roman"/>
                <w:sz w:val="24"/>
                <w:szCs w:val="24"/>
              </w:rPr>
            </w:pPr>
            <w:r>
              <w:rPr>
                <w:rFonts w:ascii="宋体" w:eastAsia="宋体" w:hAnsi="宋体" w:cs="仿宋"/>
                <w:sz w:val="24"/>
                <w:szCs w:val="24"/>
              </w:rPr>
              <w:t>2.</w:t>
            </w:r>
            <w:r>
              <w:rPr>
                <w:rFonts w:ascii="宋体" w:eastAsia="宋体" w:hAnsi="宋体" w:cs="仿宋" w:hint="eastAsia"/>
                <w:sz w:val="24"/>
                <w:szCs w:val="24"/>
              </w:rPr>
              <w:t>了解会议的开场和人员介绍用语，能用英文流利介绍会议的议程、目的以及与会人员，包括姓名、职务和所属部门</w:t>
            </w:r>
          </w:p>
        </w:tc>
        <w:tc>
          <w:tcPr>
            <w:tcW w:w="657" w:type="dxa"/>
            <w:vMerge w:val="restart"/>
            <w:tcMar>
              <w:left w:w="0" w:type="dxa"/>
              <w:right w:w="0" w:type="dxa"/>
            </w:tcMar>
            <w:vAlign w:val="center"/>
          </w:tcPr>
          <w:p w14:paraId="77E9325C"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10</w:t>
            </w:r>
          </w:p>
        </w:tc>
      </w:tr>
      <w:tr w:rsidR="00A0386A" w14:paraId="6EF773C8" w14:textId="77777777">
        <w:trPr>
          <w:trHeight w:val="23"/>
          <w:jc w:val="center"/>
        </w:trPr>
        <w:tc>
          <w:tcPr>
            <w:tcW w:w="1080" w:type="dxa"/>
            <w:vMerge/>
            <w:tcMar>
              <w:left w:w="0" w:type="dxa"/>
              <w:right w:w="0" w:type="dxa"/>
            </w:tcMar>
            <w:vAlign w:val="center"/>
          </w:tcPr>
          <w:p w14:paraId="46A834E7" w14:textId="77777777" w:rsidR="00A0386A" w:rsidRDefault="00A0386A">
            <w:pPr>
              <w:jc w:val="center"/>
              <w:rPr>
                <w:rFonts w:ascii="宋体" w:eastAsia="宋体" w:hAnsi="宋体" w:cs="Times New Roman"/>
                <w:sz w:val="24"/>
                <w:szCs w:val="24"/>
              </w:rPr>
            </w:pPr>
          </w:p>
        </w:tc>
        <w:tc>
          <w:tcPr>
            <w:tcW w:w="1956" w:type="dxa"/>
            <w:tcMar>
              <w:left w:w="0" w:type="dxa"/>
              <w:right w:w="0" w:type="dxa"/>
            </w:tcMar>
            <w:vAlign w:val="center"/>
          </w:tcPr>
          <w:p w14:paraId="11C8353C"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议题讨论与总结Discussion and Conclusion</w:t>
            </w:r>
          </w:p>
        </w:tc>
        <w:tc>
          <w:tcPr>
            <w:tcW w:w="4625" w:type="dxa"/>
            <w:tcMar>
              <w:left w:w="0" w:type="dxa"/>
              <w:right w:w="0" w:type="dxa"/>
            </w:tcMar>
            <w:vAlign w:val="center"/>
          </w:tcPr>
          <w:p w14:paraId="4506B6E9" w14:textId="77777777" w:rsidR="00A0386A" w:rsidRDefault="00795AB5">
            <w:pPr>
              <w:numPr>
                <w:ilvl w:val="0"/>
                <w:numId w:val="2"/>
              </w:numPr>
              <w:ind w:left="240" w:hangingChars="100" w:hanging="240"/>
              <w:jc w:val="both"/>
              <w:rPr>
                <w:rFonts w:ascii="宋体" w:eastAsia="宋体" w:hAnsi="宋体" w:cs="仿宋"/>
                <w:sz w:val="24"/>
                <w:szCs w:val="24"/>
              </w:rPr>
            </w:pPr>
            <w:r>
              <w:rPr>
                <w:rFonts w:ascii="宋体" w:eastAsia="宋体" w:hAnsi="宋体" w:cs="仿宋" w:hint="eastAsia"/>
                <w:sz w:val="24"/>
                <w:szCs w:val="24"/>
              </w:rPr>
              <w:t>掌握议题讨论中的常用句型和词汇，能在会议讨论过程中提出赞同或反对的意见，能向对方请求信息、请求重复、要求澄清、请求确认、拼写、赐教、更正、转入正题；</w:t>
            </w:r>
          </w:p>
          <w:p w14:paraId="0D37362F" w14:textId="77777777" w:rsidR="00A0386A" w:rsidRDefault="00795AB5">
            <w:pPr>
              <w:numPr>
                <w:ilvl w:val="0"/>
                <w:numId w:val="2"/>
              </w:numPr>
              <w:ind w:left="240" w:hangingChars="100" w:hanging="240"/>
              <w:jc w:val="both"/>
              <w:rPr>
                <w:rFonts w:ascii="宋体" w:eastAsia="宋体" w:hAnsi="宋体" w:cs="仿宋"/>
                <w:sz w:val="24"/>
                <w:szCs w:val="24"/>
              </w:rPr>
            </w:pPr>
            <w:r>
              <w:rPr>
                <w:rFonts w:ascii="宋体" w:eastAsia="宋体" w:hAnsi="宋体" w:cs="仿宋" w:hint="eastAsia"/>
                <w:sz w:val="24"/>
                <w:szCs w:val="24"/>
                <w:lang w:eastAsia="zh-Hans"/>
              </w:rPr>
              <w:t>了解会议讨论时不同发言语气</w:t>
            </w:r>
            <w:r>
              <w:rPr>
                <w:rFonts w:ascii="宋体" w:eastAsia="宋体" w:hAnsi="宋体" w:cs="仿宋"/>
                <w:sz w:val="24"/>
                <w:szCs w:val="24"/>
                <w:lang w:eastAsia="zh-Hans"/>
              </w:rPr>
              <w:t>、</w:t>
            </w:r>
            <w:r>
              <w:rPr>
                <w:rFonts w:ascii="宋体" w:eastAsia="宋体" w:hAnsi="宋体" w:cs="仿宋" w:hint="eastAsia"/>
                <w:sz w:val="24"/>
                <w:szCs w:val="24"/>
                <w:lang w:eastAsia="zh-Hans"/>
              </w:rPr>
              <w:t>语调</w:t>
            </w:r>
            <w:r>
              <w:rPr>
                <w:rFonts w:ascii="宋体" w:eastAsia="宋体" w:hAnsi="宋体" w:cs="仿宋"/>
                <w:sz w:val="24"/>
                <w:szCs w:val="24"/>
                <w:lang w:eastAsia="zh-Hans"/>
              </w:rPr>
              <w:t>、</w:t>
            </w:r>
            <w:r>
              <w:rPr>
                <w:rFonts w:ascii="宋体" w:eastAsia="宋体" w:hAnsi="宋体" w:cs="仿宋" w:hint="eastAsia"/>
                <w:sz w:val="24"/>
                <w:szCs w:val="24"/>
                <w:lang w:eastAsia="zh-Hans"/>
              </w:rPr>
              <w:t>语速的作用</w:t>
            </w:r>
            <w:r>
              <w:rPr>
                <w:rFonts w:ascii="宋体" w:eastAsia="宋体" w:hAnsi="宋体" w:cs="仿宋"/>
                <w:sz w:val="24"/>
                <w:szCs w:val="24"/>
                <w:lang w:eastAsia="zh-Hans"/>
              </w:rPr>
              <w:t>，</w:t>
            </w:r>
            <w:r>
              <w:rPr>
                <w:rFonts w:ascii="宋体" w:eastAsia="宋体" w:hAnsi="宋体" w:cs="仿宋" w:hint="eastAsia"/>
                <w:sz w:val="24"/>
                <w:szCs w:val="24"/>
                <w:lang w:eastAsia="zh-Hans"/>
              </w:rPr>
              <w:t>能结合具体讨论议题的内容</w:t>
            </w:r>
            <w:r>
              <w:rPr>
                <w:rFonts w:ascii="宋体" w:eastAsia="宋体" w:hAnsi="宋体" w:cs="仿宋"/>
                <w:sz w:val="24"/>
                <w:szCs w:val="24"/>
                <w:lang w:eastAsia="zh-Hans"/>
              </w:rPr>
              <w:t>，</w:t>
            </w:r>
            <w:r>
              <w:rPr>
                <w:rFonts w:ascii="宋体" w:eastAsia="宋体" w:hAnsi="宋体" w:cs="仿宋" w:hint="eastAsia"/>
                <w:sz w:val="24"/>
                <w:szCs w:val="24"/>
                <w:lang w:eastAsia="zh-Hans"/>
              </w:rPr>
              <w:t>选择适合的语气</w:t>
            </w:r>
            <w:r>
              <w:rPr>
                <w:rFonts w:ascii="宋体" w:eastAsia="宋体" w:hAnsi="宋体" w:cs="仿宋"/>
                <w:sz w:val="24"/>
                <w:szCs w:val="24"/>
                <w:lang w:eastAsia="zh-Hans"/>
              </w:rPr>
              <w:t>、</w:t>
            </w:r>
            <w:r>
              <w:rPr>
                <w:rFonts w:ascii="宋体" w:eastAsia="宋体" w:hAnsi="宋体" w:cs="仿宋" w:hint="eastAsia"/>
                <w:sz w:val="24"/>
                <w:szCs w:val="24"/>
                <w:lang w:eastAsia="zh-Hans"/>
              </w:rPr>
              <w:t>语调</w:t>
            </w:r>
            <w:r>
              <w:rPr>
                <w:rFonts w:ascii="宋体" w:eastAsia="宋体" w:hAnsi="宋体" w:cs="仿宋"/>
                <w:sz w:val="24"/>
                <w:szCs w:val="24"/>
                <w:lang w:eastAsia="zh-Hans"/>
              </w:rPr>
              <w:t>、</w:t>
            </w:r>
            <w:r>
              <w:rPr>
                <w:rFonts w:ascii="宋体" w:eastAsia="宋体" w:hAnsi="宋体" w:cs="仿宋" w:hint="eastAsia"/>
                <w:sz w:val="24"/>
                <w:szCs w:val="24"/>
                <w:lang w:eastAsia="zh-Hans"/>
              </w:rPr>
              <w:t>语速</w:t>
            </w:r>
            <w:r>
              <w:rPr>
                <w:rFonts w:ascii="宋体" w:eastAsia="宋体" w:hAnsi="宋体" w:cs="仿宋"/>
                <w:sz w:val="24"/>
                <w:szCs w:val="24"/>
                <w:lang w:eastAsia="zh-Hans"/>
              </w:rPr>
              <w:t>，</w:t>
            </w:r>
            <w:r>
              <w:rPr>
                <w:rFonts w:ascii="宋体" w:eastAsia="宋体" w:hAnsi="宋体" w:cs="仿宋" w:hint="eastAsia"/>
                <w:sz w:val="24"/>
                <w:szCs w:val="24"/>
                <w:lang w:eastAsia="zh-Hans"/>
              </w:rPr>
              <w:t>达到高效讨论</w:t>
            </w:r>
            <w:r>
              <w:rPr>
                <w:rFonts w:ascii="宋体" w:eastAsia="宋体" w:hAnsi="宋体" w:cs="仿宋"/>
                <w:sz w:val="24"/>
                <w:szCs w:val="24"/>
                <w:lang w:eastAsia="zh-Hans"/>
              </w:rPr>
              <w:t>；</w:t>
            </w:r>
          </w:p>
          <w:p w14:paraId="107F7247" w14:textId="77777777" w:rsidR="00A0386A" w:rsidRDefault="00795AB5">
            <w:pPr>
              <w:ind w:left="240" w:hangingChars="100" w:hanging="240"/>
              <w:jc w:val="both"/>
              <w:rPr>
                <w:rFonts w:ascii="宋体" w:eastAsia="宋体" w:hAnsi="宋体" w:cs="仿宋"/>
                <w:sz w:val="24"/>
                <w:szCs w:val="24"/>
                <w:lang w:eastAsia="zh-Hans"/>
              </w:rPr>
            </w:pPr>
            <w:r>
              <w:rPr>
                <w:rFonts w:ascii="宋体" w:eastAsia="宋体" w:hAnsi="宋体" w:cs="仿宋"/>
                <w:sz w:val="24"/>
                <w:szCs w:val="24"/>
              </w:rPr>
              <w:t>3.</w:t>
            </w:r>
            <w:r>
              <w:rPr>
                <w:rFonts w:ascii="宋体" w:eastAsia="宋体" w:hAnsi="宋体" w:cs="仿宋" w:hint="eastAsia"/>
                <w:sz w:val="24"/>
                <w:szCs w:val="24"/>
              </w:rPr>
              <w:t>了解会议总结和闭幕的习惯用语，能用英文流利宣布会议结束，并致谢与会人员的贡献</w:t>
            </w:r>
          </w:p>
        </w:tc>
        <w:tc>
          <w:tcPr>
            <w:tcW w:w="657" w:type="dxa"/>
            <w:vMerge/>
            <w:tcMar>
              <w:left w:w="0" w:type="dxa"/>
              <w:right w:w="0" w:type="dxa"/>
            </w:tcMar>
            <w:vAlign w:val="center"/>
          </w:tcPr>
          <w:p w14:paraId="6C90DC15" w14:textId="77777777" w:rsidR="00A0386A" w:rsidRDefault="00A0386A">
            <w:pPr>
              <w:jc w:val="center"/>
              <w:rPr>
                <w:rFonts w:ascii="宋体" w:eastAsia="宋体" w:hAnsi="宋体" w:cs="Times New Roman"/>
                <w:sz w:val="24"/>
                <w:szCs w:val="24"/>
              </w:rPr>
            </w:pPr>
          </w:p>
        </w:tc>
      </w:tr>
      <w:tr w:rsidR="00A0386A" w14:paraId="681814DB" w14:textId="77777777">
        <w:trPr>
          <w:trHeight w:val="23"/>
          <w:jc w:val="center"/>
        </w:trPr>
        <w:tc>
          <w:tcPr>
            <w:tcW w:w="1080" w:type="dxa"/>
            <w:vMerge w:val="restart"/>
            <w:tcMar>
              <w:left w:w="0" w:type="dxa"/>
              <w:right w:w="0" w:type="dxa"/>
            </w:tcMar>
            <w:vAlign w:val="center"/>
          </w:tcPr>
          <w:p w14:paraId="3F9A3F82"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客户接待Business Reception</w:t>
            </w:r>
          </w:p>
        </w:tc>
        <w:tc>
          <w:tcPr>
            <w:tcW w:w="1956" w:type="dxa"/>
            <w:tcMar>
              <w:left w:w="105" w:type="dxa"/>
              <w:right w:w="105" w:type="dxa"/>
            </w:tcMar>
            <w:vAlign w:val="center"/>
          </w:tcPr>
          <w:p w14:paraId="1B69FB55"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寒暄问候Greetings</w:t>
            </w:r>
          </w:p>
        </w:tc>
        <w:tc>
          <w:tcPr>
            <w:tcW w:w="4625" w:type="dxa"/>
            <w:tcMar>
              <w:left w:w="0" w:type="dxa"/>
              <w:right w:w="0" w:type="dxa"/>
            </w:tcMar>
            <w:vAlign w:val="center"/>
          </w:tcPr>
          <w:p w14:paraId="0BF45F2D"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1</w:t>
            </w:r>
            <w:r>
              <w:rPr>
                <w:rFonts w:ascii="宋体" w:eastAsia="宋体" w:hAnsi="宋体" w:cs="仿宋"/>
                <w:sz w:val="24"/>
                <w:szCs w:val="24"/>
              </w:rPr>
              <w:t>.</w:t>
            </w:r>
            <w:r>
              <w:rPr>
                <w:rFonts w:ascii="宋体" w:eastAsia="宋体" w:hAnsi="宋体" w:cs="仿宋" w:hint="eastAsia"/>
                <w:sz w:val="24"/>
                <w:szCs w:val="24"/>
              </w:rPr>
              <w:t>了解与客户见面时的习惯用语和常用表达，能在机场等场合进行客户接待时与对方进行礼貌问候；</w:t>
            </w:r>
          </w:p>
          <w:p w14:paraId="58B7DE7A"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2</w:t>
            </w:r>
            <w:r>
              <w:rPr>
                <w:rFonts w:ascii="宋体" w:eastAsia="宋体" w:hAnsi="宋体" w:cs="仿宋"/>
                <w:sz w:val="24"/>
                <w:szCs w:val="24"/>
              </w:rPr>
              <w:t>.</w:t>
            </w:r>
            <w:r>
              <w:rPr>
                <w:rFonts w:ascii="宋体" w:eastAsia="宋体" w:hAnsi="宋体" w:cs="仿宋" w:hint="eastAsia"/>
                <w:sz w:val="24"/>
                <w:szCs w:val="24"/>
              </w:rPr>
              <w:t>了解不同国家的问候习惯，能根据不同的</w:t>
            </w:r>
            <w:r>
              <w:rPr>
                <w:rFonts w:ascii="宋体" w:eastAsia="宋体" w:hAnsi="宋体" w:cs="仿宋" w:hint="eastAsia"/>
                <w:sz w:val="24"/>
                <w:szCs w:val="24"/>
              </w:rPr>
              <w:lastRenderedPageBreak/>
              <w:t>客户对象选择不同的问候方式，会为客户安排机场接送服务</w:t>
            </w:r>
          </w:p>
        </w:tc>
        <w:tc>
          <w:tcPr>
            <w:tcW w:w="657" w:type="dxa"/>
            <w:vMerge w:val="restart"/>
            <w:tcMar>
              <w:left w:w="0" w:type="dxa"/>
              <w:right w:w="0" w:type="dxa"/>
            </w:tcMar>
            <w:vAlign w:val="center"/>
          </w:tcPr>
          <w:p w14:paraId="0A260161"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lastRenderedPageBreak/>
              <w:t>12</w:t>
            </w:r>
          </w:p>
        </w:tc>
      </w:tr>
      <w:tr w:rsidR="00A0386A" w14:paraId="1450A5B2" w14:textId="77777777">
        <w:trPr>
          <w:trHeight w:val="23"/>
          <w:jc w:val="center"/>
        </w:trPr>
        <w:tc>
          <w:tcPr>
            <w:tcW w:w="1080" w:type="dxa"/>
            <w:vMerge/>
            <w:tcMar>
              <w:left w:w="0" w:type="dxa"/>
              <w:right w:w="0" w:type="dxa"/>
            </w:tcMar>
            <w:vAlign w:val="center"/>
          </w:tcPr>
          <w:p w14:paraId="28CAD855" w14:textId="77777777" w:rsidR="00A0386A" w:rsidRDefault="00A0386A">
            <w:pPr>
              <w:jc w:val="center"/>
              <w:rPr>
                <w:rFonts w:ascii="宋体" w:eastAsia="宋体" w:hAnsi="宋体" w:cs="Times New Roman"/>
                <w:sz w:val="24"/>
                <w:szCs w:val="24"/>
              </w:rPr>
            </w:pPr>
          </w:p>
        </w:tc>
        <w:tc>
          <w:tcPr>
            <w:tcW w:w="1956" w:type="dxa"/>
            <w:tcMar>
              <w:left w:w="105" w:type="dxa"/>
              <w:right w:w="105" w:type="dxa"/>
            </w:tcMar>
            <w:vAlign w:val="center"/>
          </w:tcPr>
          <w:p w14:paraId="6B963C93"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参观访问Arriving at Company</w:t>
            </w:r>
          </w:p>
        </w:tc>
        <w:tc>
          <w:tcPr>
            <w:tcW w:w="4625" w:type="dxa"/>
            <w:tcMar>
              <w:left w:w="0" w:type="dxa"/>
              <w:right w:w="0" w:type="dxa"/>
            </w:tcMar>
            <w:vAlign w:val="center"/>
          </w:tcPr>
          <w:p w14:paraId="11E72335"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1</w:t>
            </w:r>
            <w:r>
              <w:rPr>
                <w:rFonts w:ascii="宋体" w:eastAsia="宋体" w:hAnsi="宋体" w:cs="仿宋"/>
                <w:sz w:val="24"/>
                <w:szCs w:val="24"/>
              </w:rPr>
              <w:t>.</w:t>
            </w:r>
            <w:r>
              <w:rPr>
                <w:rFonts w:ascii="宋体" w:eastAsia="宋体" w:hAnsi="宋体" w:cs="仿宋" w:hint="eastAsia"/>
                <w:sz w:val="24"/>
                <w:szCs w:val="24"/>
              </w:rPr>
              <w:t>了解公司的发展历程和组织架构的常见类型，熟练掌握公司常见部门及职责的相关表达，能使用带时间标志词的句子进行商务交流；</w:t>
            </w:r>
          </w:p>
          <w:p w14:paraId="7D701DA3"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2</w:t>
            </w:r>
            <w:r>
              <w:rPr>
                <w:rFonts w:ascii="宋体" w:eastAsia="宋体" w:hAnsi="宋体" w:cs="仿宋"/>
                <w:sz w:val="24"/>
                <w:szCs w:val="24"/>
              </w:rPr>
              <w:t>.</w:t>
            </w:r>
            <w:r>
              <w:rPr>
                <w:rFonts w:ascii="宋体" w:eastAsia="宋体" w:hAnsi="宋体" w:cs="仿宋" w:hint="eastAsia"/>
                <w:sz w:val="24"/>
                <w:szCs w:val="24"/>
              </w:rPr>
              <w:t>熟悉接待礼仪，</w:t>
            </w:r>
            <w:r>
              <w:rPr>
                <w:rFonts w:ascii="宋体" w:eastAsia="宋体" w:hAnsi="宋体" w:cs="仿宋" w:hint="eastAsia"/>
                <w:sz w:val="24"/>
                <w:szCs w:val="24"/>
                <w:lang w:eastAsia="zh-Hans"/>
              </w:rPr>
              <w:t>能根据客户的社会文化背景进行有针对性接待</w:t>
            </w:r>
            <w:r>
              <w:rPr>
                <w:rFonts w:ascii="宋体" w:eastAsia="宋体" w:hAnsi="宋体" w:cs="仿宋"/>
                <w:sz w:val="24"/>
                <w:szCs w:val="24"/>
                <w:lang w:eastAsia="zh-Hans"/>
              </w:rPr>
              <w:t>，</w:t>
            </w:r>
            <w:r>
              <w:rPr>
                <w:rFonts w:ascii="宋体" w:eastAsia="宋体" w:hAnsi="宋体" w:cs="仿宋" w:hint="eastAsia"/>
                <w:sz w:val="24"/>
                <w:szCs w:val="24"/>
              </w:rPr>
              <w:t>做到</w:t>
            </w:r>
            <w:r>
              <w:rPr>
                <w:rFonts w:ascii="宋体" w:eastAsia="宋体" w:hAnsi="宋体" w:cs="仿宋" w:hint="eastAsia"/>
                <w:sz w:val="24"/>
                <w:szCs w:val="24"/>
                <w:lang w:eastAsia="zh-Hans"/>
              </w:rPr>
              <w:t>不失礼节</w:t>
            </w:r>
            <w:r>
              <w:rPr>
                <w:rFonts w:ascii="宋体" w:eastAsia="宋体" w:hAnsi="宋体" w:cs="仿宋" w:hint="eastAsia"/>
                <w:sz w:val="24"/>
                <w:szCs w:val="24"/>
              </w:rPr>
              <w:t>；</w:t>
            </w:r>
          </w:p>
          <w:p w14:paraId="7DB8ADB2"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sz w:val="24"/>
                <w:szCs w:val="24"/>
              </w:rPr>
              <w:t>3</w:t>
            </w:r>
            <w:r>
              <w:rPr>
                <w:rFonts w:ascii="宋体" w:eastAsia="宋体" w:hAnsi="宋体" w:cs="仿宋" w:hint="eastAsia"/>
                <w:sz w:val="24"/>
                <w:szCs w:val="24"/>
                <w:lang w:eastAsia="zh-Hans"/>
              </w:rPr>
              <w:t>.了解接待的相关流程</w:t>
            </w:r>
            <w:r>
              <w:rPr>
                <w:rFonts w:ascii="宋体" w:eastAsia="宋体" w:hAnsi="宋体" w:cs="仿宋"/>
                <w:sz w:val="24"/>
                <w:szCs w:val="24"/>
                <w:lang w:eastAsia="zh-Hans"/>
              </w:rPr>
              <w:t>，</w:t>
            </w:r>
            <w:r>
              <w:rPr>
                <w:rFonts w:ascii="宋体" w:eastAsia="宋体" w:hAnsi="宋体" w:cs="仿宋" w:hint="eastAsia"/>
                <w:sz w:val="24"/>
                <w:szCs w:val="24"/>
                <w:lang w:eastAsia="zh-Hans"/>
              </w:rPr>
              <w:t>能</w:t>
            </w:r>
            <w:r>
              <w:rPr>
                <w:rFonts w:ascii="宋体" w:eastAsia="宋体" w:hAnsi="宋体" w:cs="仿宋" w:hint="eastAsia"/>
                <w:sz w:val="24"/>
                <w:szCs w:val="24"/>
              </w:rPr>
              <w:t>引导客户参观公司环境，为客户进行简单的公司背景和企业文化介绍，包括公司地址、占地规模、办公厂房以及公司内部工作环境等，会使用被动语态描述流程和生产制造</w:t>
            </w:r>
          </w:p>
        </w:tc>
        <w:tc>
          <w:tcPr>
            <w:tcW w:w="657" w:type="dxa"/>
            <w:vMerge/>
            <w:tcMar>
              <w:left w:w="0" w:type="dxa"/>
              <w:right w:w="0" w:type="dxa"/>
            </w:tcMar>
            <w:vAlign w:val="center"/>
          </w:tcPr>
          <w:p w14:paraId="65184FED" w14:textId="77777777" w:rsidR="00A0386A" w:rsidRDefault="00A0386A">
            <w:pPr>
              <w:jc w:val="center"/>
              <w:rPr>
                <w:rFonts w:ascii="宋体" w:eastAsia="宋体" w:hAnsi="宋体" w:cs="Times New Roman"/>
                <w:sz w:val="24"/>
                <w:szCs w:val="24"/>
              </w:rPr>
            </w:pPr>
          </w:p>
        </w:tc>
      </w:tr>
      <w:tr w:rsidR="00A0386A" w14:paraId="4ADA7923" w14:textId="77777777">
        <w:trPr>
          <w:trHeight w:val="23"/>
          <w:jc w:val="center"/>
        </w:trPr>
        <w:tc>
          <w:tcPr>
            <w:tcW w:w="1080" w:type="dxa"/>
            <w:vMerge/>
            <w:tcMar>
              <w:left w:w="0" w:type="dxa"/>
              <w:right w:w="0" w:type="dxa"/>
            </w:tcMar>
            <w:vAlign w:val="center"/>
          </w:tcPr>
          <w:p w14:paraId="7C2A5BCA" w14:textId="77777777" w:rsidR="00A0386A" w:rsidRDefault="00A0386A">
            <w:pPr>
              <w:jc w:val="center"/>
              <w:rPr>
                <w:rFonts w:ascii="宋体" w:eastAsia="宋体" w:hAnsi="宋体" w:cs="Times New Roman"/>
                <w:sz w:val="24"/>
                <w:szCs w:val="24"/>
              </w:rPr>
            </w:pPr>
          </w:p>
        </w:tc>
        <w:tc>
          <w:tcPr>
            <w:tcW w:w="1956" w:type="dxa"/>
            <w:tcMar>
              <w:left w:w="105" w:type="dxa"/>
              <w:right w:w="105" w:type="dxa"/>
            </w:tcMar>
            <w:vAlign w:val="center"/>
          </w:tcPr>
          <w:p w14:paraId="1FB7A68B"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宴会邀请Invitation</w:t>
            </w:r>
          </w:p>
        </w:tc>
        <w:tc>
          <w:tcPr>
            <w:tcW w:w="4625" w:type="dxa"/>
            <w:tcMar>
              <w:left w:w="0" w:type="dxa"/>
              <w:right w:w="0" w:type="dxa"/>
            </w:tcMar>
            <w:vAlign w:val="center"/>
          </w:tcPr>
          <w:p w14:paraId="74236F74"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1</w:t>
            </w:r>
            <w:r>
              <w:rPr>
                <w:rFonts w:ascii="宋体" w:eastAsia="宋体" w:hAnsi="宋体" w:cs="仿宋"/>
                <w:sz w:val="24"/>
                <w:szCs w:val="24"/>
              </w:rPr>
              <w:t>.</w:t>
            </w:r>
            <w:r>
              <w:rPr>
                <w:rFonts w:ascii="宋体" w:eastAsia="宋体" w:hAnsi="宋体" w:cs="仿宋" w:hint="eastAsia"/>
                <w:sz w:val="24"/>
                <w:szCs w:val="24"/>
              </w:rPr>
              <w:t>了解膳食和用餐的相关表达，能向客户介绍菜肴的名称、制作流程与食用方法，会准确使用描述性形容词和现在进行时；</w:t>
            </w:r>
          </w:p>
          <w:p w14:paraId="0A90061A"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sz w:val="24"/>
                <w:szCs w:val="24"/>
              </w:rPr>
              <w:t>2.</w:t>
            </w:r>
            <w:r>
              <w:rPr>
                <w:rFonts w:ascii="宋体" w:eastAsia="宋体" w:hAnsi="宋体" w:cs="仿宋" w:hint="eastAsia"/>
                <w:sz w:val="24"/>
                <w:szCs w:val="24"/>
              </w:rPr>
              <w:t>知道入座礼仪、用餐礼仪和结束礼仪，熟知欧美主要国家的用餐禁忌与饮食偏好，能依据不同客户选择就餐类别；</w:t>
            </w:r>
          </w:p>
          <w:p w14:paraId="5AEC24DD" w14:textId="77777777" w:rsidR="00A0386A" w:rsidRDefault="00795AB5">
            <w:pPr>
              <w:ind w:left="240" w:hangingChars="100" w:hanging="240"/>
              <w:jc w:val="both"/>
              <w:rPr>
                <w:rFonts w:eastAsia="宋体"/>
              </w:rPr>
            </w:pPr>
            <w:r>
              <w:rPr>
                <w:rFonts w:ascii="宋体" w:eastAsia="宋体" w:hAnsi="宋体" w:cs="仿宋" w:hint="eastAsia"/>
                <w:sz w:val="24"/>
                <w:szCs w:val="24"/>
              </w:rPr>
              <w:t>3.掌握邀请函的基本格式，能向顾客发出正式的宴会邀请</w:t>
            </w:r>
          </w:p>
        </w:tc>
        <w:tc>
          <w:tcPr>
            <w:tcW w:w="657" w:type="dxa"/>
            <w:vMerge/>
            <w:tcMar>
              <w:left w:w="0" w:type="dxa"/>
              <w:right w:w="0" w:type="dxa"/>
            </w:tcMar>
            <w:vAlign w:val="center"/>
          </w:tcPr>
          <w:p w14:paraId="14324499" w14:textId="77777777" w:rsidR="00A0386A" w:rsidRDefault="00A0386A">
            <w:pPr>
              <w:jc w:val="center"/>
              <w:rPr>
                <w:rFonts w:ascii="宋体" w:eastAsia="宋体" w:hAnsi="宋体" w:cs="Times New Roman"/>
                <w:sz w:val="24"/>
                <w:szCs w:val="24"/>
              </w:rPr>
            </w:pPr>
          </w:p>
        </w:tc>
      </w:tr>
      <w:tr w:rsidR="00A0386A" w14:paraId="223AAEBE" w14:textId="77777777">
        <w:trPr>
          <w:trHeight w:val="23"/>
          <w:jc w:val="center"/>
        </w:trPr>
        <w:tc>
          <w:tcPr>
            <w:tcW w:w="1080" w:type="dxa"/>
            <w:vMerge w:val="restart"/>
            <w:tcMar>
              <w:left w:w="0" w:type="dxa"/>
              <w:right w:w="0" w:type="dxa"/>
            </w:tcMar>
            <w:vAlign w:val="center"/>
          </w:tcPr>
          <w:p w14:paraId="310E8A81"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客户拜访Visiting Customers</w:t>
            </w:r>
          </w:p>
        </w:tc>
        <w:tc>
          <w:tcPr>
            <w:tcW w:w="1956" w:type="dxa"/>
            <w:tcMar>
              <w:left w:w="105" w:type="dxa"/>
              <w:right w:w="105" w:type="dxa"/>
            </w:tcMar>
            <w:vAlign w:val="center"/>
          </w:tcPr>
          <w:p w14:paraId="0A68E524"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出行安排</w:t>
            </w:r>
          </w:p>
          <w:p w14:paraId="1DF103AA" w14:textId="77777777" w:rsidR="00A0386A" w:rsidRDefault="00795AB5">
            <w:pPr>
              <w:jc w:val="center"/>
            </w:pPr>
            <w:r>
              <w:rPr>
                <w:rFonts w:ascii="宋体" w:eastAsia="宋体" w:hAnsi="宋体" w:cs="Times New Roman" w:hint="eastAsia"/>
                <w:sz w:val="24"/>
                <w:szCs w:val="24"/>
              </w:rPr>
              <w:t>Make Appointment</w:t>
            </w:r>
            <w:r>
              <w:rPr>
                <w:rFonts w:ascii="宋体" w:eastAsia="宋体" w:hAnsi="宋体" w:cs="Times New Roman"/>
                <w:sz w:val="24"/>
                <w:szCs w:val="24"/>
              </w:rPr>
              <w:t>s</w:t>
            </w:r>
          </w:p>
        </w:tc>
        <w:tc>
          <w:tcPr>
            <w:tcW w:w="4625" w:type="dxa"/>
            <w:tcMar>
              <w:left w:w="0" w:type="dxa"/>
              <w:right w:w="0" w:type="dxa"/>
            </w:tcMar>
            <w:vAlign w:val="center"/>
          </w:tcPr>
          <w:p w14:paraId="7D7E87FB"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1</w:t>
            </w:r>
            <w:r>
              <w:rPr>
                <w:rFonts w:ascii="宋体" w:eastAsia="宋体" w:hAnsi="宋体" w:cs="仿宋"/>
                <w:sz w:val="24"/>
                <w:szCs w:val="24"/>
              </w:rPr>
              <w:t>.</w:t>
            </w:r>
            <w:r>
              <w:rPr>
                <w:rFonts w:ascii="宋体" w:eastAsia="宋体" w:hAnsi="宋体" w:cs="仿宋" w:hint="eastAsia"/>
                <w:sz w:val="24"/>
                <w:szCs w:val="24"/>
              </w:rPr>
              <w:t>熟知预约拜访流程，能通过邮件或电话方式向客户提出拜访申请，陈述拜访意图；</w:t>
            </w:r>
          </w:p>
          <w:p w14:paraId="171804CA"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2</w:t>
            </w:r>
            <w:r>
              <w:rPr>
                <w:rFonts w:ascii="宋体" w:eastAsia="宋体" w:hAnsi="宋体" w:cs="仿宋"/>
                <w:sz w:val="24"/>
                <w:szCs w:val="24"/>
              </w:rPr>
              <w:t>.</w:t>
            </w:r>
            <w:r>
              <w:rPr>
                <w:rFonts w:ascii="宋体" w:eastAsia="宋体" w:hAnsi="宋体" w:cs="仿宋" w:hint="eastAsia"/>
                <w:sz w:val="24"/>
                <w:szCs w:val="24"/>
              </w:rPr>
              <w:t>了解预订酒店、机票的基本流程，掌握酒店不同房间类型和飞机不同舱位的英文表达方式，能用电话或邮件进行预订，并有规划行程的能力；</w:t>
            </w:r>
          </w:p>
          <w:p w14:paraId="0FF5281E"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3.掌握更改或取消行程的基本表达，会处理突发事件并向客户作出解释说明</w:t>
            </w:r>
          </w:p>
        </w:tc>
        <w:tc>
          <w:tcPr>
            <w:tcW w:w="657" w:type="dxa"/>
            <w:vMerge w:val="restart"/>
            <w:tcMar>
              <w:left w:w="0" w:type="dxa"/>
              <w:right w:w="0" w:type="dxa"/>
            </w:tcMar>
            <w:vAlign w:val="center"/>
          </w:tcPr>
          <w:p w14:paraId="29610609"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10</w:t>
            </w:r>
          </w:p>
        </w:tc>
      </w:tr>
      <w:tr w:rsidR="00A0386A" w14:paraId="4A9E36E4" w14:textId="77777777">
        <w:trPr>
          <w:trHeight w:val="23"/>
          <w:jc w:val="center"/>
        </w:trPr>
        <w:tc>
          <w:tcPr>
            <w:tcW w:w="1080" w:type="dxa"/>
            <w:vMerge/>
            <w:tcMar>
              <w:left w:w="0" w:type="dxa"/>
              <w:right w:w="0" w:type="dxa"/>
            </w:tcMar>
            <w:vAlign w:val="center"/>
          </w:tcPr>
          <w:p w14:paraId="3EE92DA3" w14:textId="77777777" w:rsidR="00A0386A" w:rsidRDefault="00A0386A">
            <w:pPr>
              <w:jc w:val="center"/>
              <w:rPr>
                <w:rFonts w:ascii="宋体" w:eastAsia="宋体" w:hAnsi="宋体" w:cs="Times New Roman"/>
                <w:sz w:val="24"/>
                <w:szCs w:val="24"/>
              </w:rPr>
            </w:pPr>
          </w:p>
        </w:tc>
        <w:tc>
          <w:tcPr>
            <w:tcW w:w="1956" w:type="dxa"/>
            <w:tcMar>
              <w:left w:w="105" w:type="dxa"/>
              <w:right w:w="105" w:type="dxa"/>
            </w:tcMar>
            <w:vAlign w:val="center"/>
          </w:tcPr>
          <w:p w14:paraId="0C9CCFBE"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合作讨论Cooperation and Discussion</w:t>
            </w:r>
          </w:p>
        </w:tc>
        <w:tc>
          <w:tcPr>
            <w:tcW w:w="4625" w:type="dxa"/>
            <w:tcMar>
              <w:left w:w="0" w:type="dxa"/>
              <w:right w:w="0" w:type="dxa"/>
            </w:tcMar>
            <w:vAlign w:val="center"/>
          </w:tcPr>
          <w:p w14:paraId="58297123"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1</w:t>
            </w:r>
            <w:r>
              <w:rPr>
                <w:rFonts w:ascii="宋体" w:eastAsia="宋体" w:hAnsi="宋体" w:cs="仿宋"/>
                <w:sz w:val="24"/>
                <w:szCs w:val="24"/>
              </w:rPr>
              <w:t>.</w:t>
            </w:r>
            <w:r>
              <w:rPr>
                <w:rFonts w:ascii="宋体" w:eastAsia="宋体" w:hAnsi="宋体" w:cs="仿宋" w:hint="eastAsia"/>
                <w:sz w:val="24"/>
                <w:szCs w:val="24"/>
              </w:rPr>
              <w:t>了解表达观点建议、询问意见、作出评论、表达异议、表示同意的常用词汇和句型，熟知商务磋商的基本流程，能和客户进行洽谈和协商；</w:t>
            </w:r>
          </w:p>
          <w:p w14:paraId="7A7E2DBF"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2</w:t>
            </w:r>
            <w:r>
              <w:rPr>
                <w:rFonts w:ascii="宋体" w:eastAsia="宋体" w:hAnsi="宋体" w:cs="仿宋"/>
                <w:sz w:val="24"/>
                <w:szCs w:val="24"/>
              </w:rPr>
              <w:t>.</w:t>
            </w:r>
            <w:r>
              <w:rPr>
                <w:rFonts w:ascii="宋体" w:eastAsia="宋体" w:hAnsi="宋体" w:cs="仿宋" w:hint="eastAsia"/>
                <w:sz w:val="24"/>
                <w:szCs w:val="24"/>
              </w:rPr>
              <w:t>掌握告别客户的习惯用语和基本礼仪，能在拜访结束时与客户礼貌告别</w:t>
            </w:r>
          </w:p>
        </w:tc>
        <w:tc>
          <w:tcPr>
            <w:tcW w:w="657" w:type="dxa"/>
            <w:vMerge/>
            <w:tcMar>
              <w:left w:w="0" w:type="dxa"/>
              <w:right w:w="0" w:type="dxa"/>
            </w:tcMar>
            <w:vAlign w:val="center"/>
          </w:tcPr>
          <w:p w14:paraId="56D7D0AD" w14:textId="77777777" w:rsidR="00A0386A" w:rsidRDefault="00A0386A">
            <w:pPr>
              <w:jc w:val="center"/>
              <w:rPr>
                <w:rFonts w:ascii="宋体" w:eastAsia="宋体" w:hAnsi="宋体" w:cs="Times New Roman"/>
                <w:sz w:val="24"/>
                <w:szCs w:val="24"/>
              </w:rPr>
            </w:pPr>
          </w:p>
        </w:tc>
      </w:tr>
      <w:tr w:rsidR="00A0386A" w14:paraId="7D9430F7" w14:textId="77777777">
        <w:trPr>
          <w:trHeight w:val="23"/>
          <w:jc w:val="center"/>
        </w:trPr>
        <w:tc>
          <w:tcPr>
            <w:tcW w:w="1080" w:type="dxa"/>
            <w:vMerge w:val="restart"/>
            <w:tcMar>
              <w:left w:w="0" w:type="dxa"/>
              <w:right w:w="0" w:type="dxa"/>
            </w:tcMar>
            <w:vAlign w:val="center"/>
          </w:tcPr>
          <w:p w14:paraId="6C968887"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市场营销Marketing</w:t>
            </w:r>
          </w:p>
        </w:tc>
        <w:tc>
          <w:tcPr>
            <w:tcW w:w="1956" w:type="dxa"/>
            <w:tcMar>
              <w:left w:w="105" w:type="dxa"/>
              <w:right w:w="105" w:type="dxa"/>
            </w:tcMar>
            <w:vAlign w:val="center"/>
          </w:tcPr>
          <w:p w14:paraId="572A1B6B"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市场调研</w:t>
            </w:r>
          </w:p>
          <w:p w14:paraId="53592357"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Survey</w:t>
            </w:r>
          </w:p>
        </w:tc>
        <w:tc>
          <w:tcPr>
            <w:tcW w:w="4625" w:type="dxa"/>
            <w:tcMar>
              <w:left w:w="0" w:type="dxa"/>
              <w:right w:w="0" w:type="dxa"/>
            </w:tcMar>
            <w:vAlign w:val="center"/>
          </w:tcPr>
          <w:p w14:paraId="0F736946" w14:textId="77777777" w:rsidR="00A0386A" w:rsidRDefault="00795AB5">
            <w:pPr>
              <w:numPr>
                <w:ilvl w:val="0"/>
                <w:numId w:val="3"/>
              </w:numPr>
              <w:ind w:left="240" w:hangingChars="100" w:hanging="240"/>
              <w:jc w:val="both"/>
              <w:rPr>
                <w:rFonts w:ascii="宋体" w:eastAsia="宋体" w:hAnsi="宋体" w:cs="仿宋"/>
                <w:sz w:val="24"/>
                <w:szCs w:val="24"/>
              </w:rPr>
            </w:pPr>
            <w:r>
              <w:rPr>
                <w:rFonts w:ascii="宋体" w:eastAsia="宋体" w:hAnsi="宋体" w:cs="仿宋" w:hint="eastAsia"/>
                <w:sz w:val="24"/>
                <w:szCs w:val="24"/>
              </w:rPr>
              <w:t>了解市场调研的主要方法，熟知每种方法的适用对象和优缺点，能为企业选择合适的市场调研方法；</w:t>
            </w:r>
          </w:p>
          <w:p w14:paraId="28171B7D" w14:textId="77777777" w:rsidR="00A0386A" w:rsidRDefault="00795AB5">
            <w:pPr>
              <w:numPr>
                <w:ilvl w:val="0"/>
                <w:numId w:val="3"/>
              </w:numPr>
              <w:ind w:left="240" w:hangingChars="100" w:hanging="240"/>
              <w:jc w:val="both"/>
              <w:rPr>
                <w:rFonts w:ascii="宋体" w:eastAsia="宋体" w:hAnsi="宋体" w:cs="仿宋"/>
                <w:sz w:val="24"/>
                <w:szCs w:val="24"/>
              </w:rPr>
            </w:pPr>
            <w:r>
              <w:rPr>
                <w:rFonts w:ascii="宋体" w:eastAsia="宋体" w:hAnsi="宋体" w:cs="仿宋" w:hint="eastAsia"/>
                <w:sz w:val="24"/>
                <w:szCs w:val="24"/>
                <w:lang w:eastAsia="zh-Hans"/>
              </w:rPr>
              <w:t>了解市场调研的四个维度</w:t>
            </w:r>
            <w:r>
              <w:rPr>
                <w:rFonts w:ascii="宋体" w:eastAsia="宋体" w:hAnsi="宋体" w:cs="仿宋"/>
                <w:sz w:val="24"/>
                <w:szCs w:val="24"/>
                <w:lang w:eastAsia="zh-Hans"/>
              </w:rPr>
              <w:t>：</w:t>
            </w:r>
            <w:r>
              <w:rPr>
                <w:rFonts w:ascii="宋体" w:eastAsia="宋体" w:hAnsi="宋体" w:cs="仿宋" w:hint="eastAsia"/>
                <w:sz w:val="24"/>
                <w:szCs w:val="24"/>
                <w:lang w:eastAsia="zh-Hans"/>
              </w:rPr>
              <w:t>宏观环境调研</w:t>
            </w:r>
            <w:r>
              <w:rPr>
                <w:rFonts w:ascii="宋体" w:eastAsia="宋体" w:hAnsi="宋体" w:cs="仿宋"/>
                <w:sz w:val="24"/>
                <w:szCs w:val="24"/>
                <w:lang w:eastAsia="zh-Hans"/>
              </w:rPr>
              <w:t>、</w:t>
            </w:r>
            <w:r>
              <w:rPr>
                <w:rFonts w:ascii="宋体" w:eastAsia="宋体" w:hAnsi="宋体" w:cs="仿宋" w:hint="eastAsia"/>
                <w:sz w:val="24"/>
                <w:szCs w:val="24"/>
                <w:lang w:eastAsia="zh-Hans"/>
              </w:rPr>
              <w:t>行业调研</w:t>
            </w:r>
            <w:r>
              <w:rPr>
                <w:rFonts w:ascii="宋体" w:eastAsia="宋体" w:hAnsi="宋体" w:cs="仿宋"/>
                <w:sz w:val="24"/>
                <w:szCs w:val="24"/>
                <w:lang w:eastAsia="zh-Hans"/>
              </w:rPr>
              <w:t>、</w:t>
            </w:r>
            <w:r>
              <w:rPr>
                <w:rFonts w:ascii="宋体" w:eastAsia="宋体" w:hAnsi="宋体" w:cs="仿宋" w:hint="eastAsia"/>
                <w:sz w:val="24"/>
                <w:szCs w:val="24"/>
                <w:lang w:eastAsia="zh-Hans"/>
              </w:rPr>
              <w:t>竞争者调研和目标客户调研</w:t>
            </w:r>
            <w:r>
              <w:rPr>
                <w:rFonts w:ascii="宋体" w:eastAsia="宋体" w:hAnsi="宋体" w:cs="仿宋"/>
                <w:sz w:val="24"/>
                <w:szCs w:val="24"/>
                <w:lang w:eastAsia="zh-Hans"/>
              </w:rPr>
              <w:t>，</w:t>
            </w:r>
            <w:r>
              <w:rPr>
                <w:rFonts w:ascii="宋体" w:eastAsia="宋体" w:hAnsi="宋体" w:cs="仿宋" w:hint="eastAsia"/>
                <w:sz w:val="24"/>
                <w:szCs w:val="24"/>
                <w:lang w:eastAsia="zh-Hans"/>
              </w:rPr>
              <w:t>掌握四个维度调研的模型工具</w:t>
            </w:r>
            <w:r>
              <w:rPr>
                <w:rFonts w:ascii="宋体" w:eastAsia="宋体" w:hAnsi="宋体" w:cs="仿宋"/>
                <w:sz w:val="24"/>
                <w:szCs w:val="24"/>
                <w:lang w:eastAsia="zh-Hans"/>
              </w:rPr>
              <w:t>，</w:t>
            </w:r>
            <w:r>
              <w:rPr>
                <w:rFonts w:ascii="宋体" w:eastAsia="宋体" w:hAnsi="宋体" w:cs="仿宋" w:hint="eastAsia"/>
                <w:sz w:val="24"/>
                <w:szCs w:val="24"/>
              </w:rPr>
              <w:t>包括</w:t>
            </w:r>
            <w:r>
              <w:rPr>
                <w:rFonts w:ascii="宋体" w:eastAsia="宋体" w:hAnsi="宋体" w:cs="仿宋" w:hint="eastAsia"/>
                <w:sz w:val="24"/>
                <w:szCs w:val="24"/>
                <w:lang w:eastAsia="zh-Hans"/>
              </w:rPr>
              <w:t>环境调研的</w:t>
            </w:r>
            <w:r>
              <w:rPr>
                <w:rFonts w:ascii="宋体" w:eastAsia="宋体" w:hAnsi="宋体" w:cs="仿宋"/>
                <w:sz w:val="24"/>
                <w:szCs w:val="24"/>
                <w:lang w:eastAsia="zh-Hans"/>
              </w:rPr>
              <w:t>PEST</w:t>
            </w:r>
            <w:r>
              <w:rPr>
                <w:rFonts w:ascii="宋体" w:eastAsia="宋体" w:hAnsi="宋体" w:cs="仿宋" w:hint="eastAsia"/>
                <w:sz w:val="24"/>
                <w:szCs w:val="24"/>
              </w:rPr>
              <w:t>和SWOT</w:t>
            </w:r>
            <w:r>
              <w:rPr>
                <w:rFonts w:ascii="宋体" w:eastAsia="宋体" w:hAnsi="宋体" w:cs="仿宋" w:hint="eastAsia"/>
                <w:sz w:val="24"/>
                <w:szCs w:val="24"/>
                <w:lang w:eastAsia="zh-Hans"/>
              </w:rPr>
              <w:t>模型</w:t>
            </w:r>
            <w:r>
              <w:rPr>
                <w:rFonts w:ascii="宋体" w:eastAsia="宋体" w:hAnsi="宋体" w:cs="仿宋"/>
                <w:sz w:val="24"/>
                <w:szCs w:val="24"/>
                <w:lang w:eastAsia="zh-Hans"/>
              </w:rPr>
              <w:t>；</w:t>
            </w:r>
          </w:p>
          <w:p w14:paraId="747ABA08"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sz w:val="24"/>
                <w:szCs w:val="24"/>
              </w:rPr>
              <w:lastRenderedPageBreak/>
              <w:t>3.</w:t>
            </w:r>
            <w:r>
              <w:rPr>
                <w:rFonts w:ascii="宋体" w:eastAsia="宋体" w:hAnsi="宋体" w:cs="仿宋" w:hint="eastAsia"/>
                <w:sz w:val="24"/>
                <w:szCs w:val="24"/>
              </w:rPr>
              <w:t>掌握线上调研的一般流程，能依据产品和市场细分确认调查对象，会根据调查目的设计简单的在线调研问卷</w:t>
            </w:r>
          </w:p>
        </w:tc>
        <w:tc>
          <w:tcPr>
            <w:tcW w:w="657" w:type="dxa"/>
            <w:vMerge w:val="restart"/>
            <w:tcMar>
              <w:left w:w="0" w:type="dxa"/>
              <w:right w:w="0" w:type="dxa"/>
            </w:tcMar>
            <w:vAlign w:val="center"/>
          </w:tcPr>
          <w:p w14:paraId="1533E53C"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lastRenderedPageBreak/>
              <w:t>12</w:t>
            </w:r>
          </w:p>
        </w:tc>
      </w:tr>
      <w:tr w:rsidR="00A0386A" w14:paraId="5C52DF18" w14:textId="77777777">
        <w:trPr>
          <w:trHeight w:val="23"/>
          <w:jc w:val="center"/>
        </w:trPr>
        <w:tc>
          <w:tcPr>
            <w:tcW w:w="1080" w:type="dxa"/>
            <w:vMerge/>
            <w:tcMar>
              <w:left w:w="0" w:type="dxa"/>
              <w:right w:w="0" w:type="dxa"/>
            </w:tcMar>
            <w:vAlign w:val="center"/>
          </w:tcPr>
          <w:p w14:paraId="1283ED4B" w14:textId="77777777" w:rsidR="00A0386A" w:rsidRDefault="00A0386A">
            <w:pPr>
              <w:jc w:val="center"/>
              <w:rPr>
                <w:rFonts w:ascii="宋体" w:eastAsia="宋体" w:hAnsi="宋体" w:cs="Times New Roman"/>
                <w:sz w:val="24"/>
                <w:szCs w:val="24"/>
              </w:rPr>
            </w:pPr>
          </w:p>
        </w:tc>
        <w:tc>
          <w:tcPr>
            <w:tcW w:w="1956" w:type="dxa"/>
            <w:tcMar>
              <w:left w:w="105" w:type="dxa"/>
              <w:right w:w="105" w:type="dxa"/>
            </w:tcMar>
            <w:vAlign w:val="center"/>
          </w:tcPr>
          <w:p w14:paraId="5B1615AB"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产品推销Promotion</w:t>
            </w:r>
          </w:p>
        </w:tc>
        <w:tc>
          <w:tcPr>
            <w:tcW w:w="4625" w:type="dxa"/>
            <w:tcMar>
              <w:left w:w="0" w:type="dxa"/>
              <w:right w:w="0" w:type="dxa"/>
            </w:tcMar>
            <w:vAlign w:val="center"/>
          </w:tcPr>
          <w:p w14:paraId="0E10F80C"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1</w:t>
            </w:r>
            <w:r>
              <w:rPr>
                <w:rFonts w:ascii="宋体" w:eastAsia="宋体" w:hAnsi="宋体" w:cs="仿宋"/>
                <w:sz w:val="24"/>
                <w:szCs w:val="24"/>
              </w:rPr>
              <w:t>.</w:t>
            </w:r>
            <w:r>
              <w:rPr>
                <w:rFonts w:ascii="宋体" w:eastAsia="宋体" w:hAnsi="宋体" w:cs="仿宋" w:hint="eastAsia"/>
                <w:sz w:val="24"/>
                <w:szCs w:val="24"/>
              </w:rPr>
              <w:t>了解</w:t>
            </w:r>
            <w:r>
              <w:rPr>
                <w:rFonts w:ascii="宋体" w:eastAsia="宋体" w:hAnsi="宋体" w:cs="宋体" w:hint="eastAsia"/>
                <w:sz w:val="24"/>
                <w:szCs w:val="24"/>
              </w:rPr>
              <w:t>企业产品的生产制造流程和产品特点，能用英文向客户介绍产品，会撰写简单的产品说明，能准确使用非等级形容词和副词；</w:t>
            </w:r>
          </w:p>
          <w:p w14:paraId="15CD9D41" w14:textId="77777777" w:rsidR="00A0386A" w:rsidRDefault="00795AB5">
            <w:pPr>
              <w:ind w:left="240" w:hangingChars="100" w:hanging="240"/>
              <w:jc w:val="both"/>
              <w:rPr>
                <w:rFonts w:ascii="宋体" w:eastAsia="宋体" w:hAnsi="宋体" w:cs="宋体"/>
                <w:sz w:val="24"/>
                <w:szCs w:val="24"/>
              </w:rPr>
            </w:pPr>
            <w:r>
              <w:rPr>
                <w:rFonts w:ascii="宋体" w:eastAsia="宋体" w:hAnsi="宋体" w:cs="仿宋" w:hint="eastAsia"/>
                <w:sz w:val="24"/>
                <w:szCs w:val="24"/>
              </w:rPr>
              <w:t>2</w:t>
            </w:r>
            <w:r>
              <w:rPr>
                <w:rFonts w:ascii="宋体" w:eastAsia="宋体" w:hAnsi="宋体" w:cs="仿宋"/>
                <w:sz w:val="24"/>
                <w:szCs w:val="24"/>
              </w:rPr>
              <w:t>.</w:t>
            </w:r>
            <w:r>
              <w:rPr>
                <w:rFonts w:ascii="宋体" w:eastAsia="宋体" w:hAnsi="宋体" w:cs="仿宋" w:hint="eastAsia"/>
                <w:sz w:val="24"/>
                <w:szCs w:val="24"/>
              </w:rPr>
              <w:t>了解广告的常用媒介，</w:t>
            </w:r>
            <w:r>
              <w:rPr>
                <w:rFonts w:ascii="宋体" w:eastAsia="宋体" w:hAnsi="宋体" w:cs="宋体" w:hint="eastAsia"/>
                <w:sz w:val="24"/>
                <w:szCs w:val="24"/>
              </w:rPr>
              <w:t>熟悉撰写广告语的基本方法，掌握强调语的用法，能根据不同产品和客户需求为其撰写简单的英文广告宣传语，帮助企业塑造品牌</w:t>
            </w:r>
          </w:p>
        </w:tc>
        <w:tc>
          <w:tcPr>
            <w:tcW w:w="657" w:type="dxa"/>
            <w:vMerge/>
            <w:tcMar>
              <w:left w:w="0" w:type="dxa"/>
              <w:right w:w="0" w:type="dxa"/>
            </w:tcMar>
            <w:vAlign w:val="center"/>
          </w:tcPr>
          <w:p w14:paraId="77D44753" w14:textId="77777777" w:rsidR="00A0386A" w:rsidRDefault="00A0386A">
            <w:pPr>
              <w:jc w:val="center"/>
              <w:rPr>
                <w:rFonts w:ascii="宋体" w:eastAsia="宋体" w:hAnsi="宋体" w:cs="Times New Roman"/>
                <w:sz w:val="24"/>
                <w:szCs w:val="24"/>
              </w:rPr>
            </w:pPr>
          </w:p>
        </w:tc>
      </w:tr>
      <w:tr w:rsidR="00A0386A" w14:paraId="359AFE93" w14:textId="77777777">
        <w:trPr>
          <w:trHeight w:val="23"/>
          <w:jc w:val="center"/>
        </w:trPr>
        <w:tc>
          <w:tcPr>
            <w:tcW w:w="1080" w:type="dxa"/>
            <w:vMerge/>
            <w:tcMar>
              <w:left w:w="0" w:type="dxa"/>
              <w:right w:w="0" w:type="dxa"/>
            </w:tcMar>
            <w:vAlign w:val="center"/>
          </w:tcPr>
          <w:p w14:paraId="2A1FD260" w14:textId="77777777" w:rsidR="00A0386A" w:rsidRDefault="00A0386A">
            <w:pPr>
              <w:jc w:val="center"/>
              <w:rPr>
                <w:rFonts w:ascii="宋体" w:eastAsia="宋体" w:hAnsi="宋体" w:cs="Times New Roman"/>
                <w:sz w:val="24"/>
                <w:szCs w:val="24"/>
              </w:rPr>
            </w:pPr>
          </w:p>
        </w:tc>
        <w:tc>
          <w:tcPr>
            <w:tcW w:w="1956" w:type="dxa"/>
            <w:tcMar>
              <w:left w:w="105" w:type="dxa"/>
              <w:right w:w="105" w:type="dxa"/>
            </w:tcMar>
            <w:vAlign w:val="center"/>
          </w:tcPr>
          <w:p w14:paraId="68570580" w14:textId="77777777" w:rsidR="00A0386A" w:rsidRDefault="00795AB5">
            <w:pPr>
              <w:jc w:val="center"/>
              <w:rPr>
                <w:rFonts w:ascii="宋体" w:eastAsia="宋体" w:hAnsi="宋体" w:cs="Times New Roman"/>
                <w:sz w:val="24"/>
                <w:szCs w:val="24"/>
              </w:rPr>
            </w:pPr>
            <w:r>
              <w:rPr>
                <w:rFonts w:ascii="宋体" w:eastAsia="宋体" w:hAnsi="宋体" w:cs="Times New Roman" w:hint="eastAsia"/>
                <w:sz w:val="24"/>
                <w:szCs w:val="24"/>
              </w:rPr>
              <w:t>售后服务Customer Service</w:t>
            </w:r>
          </w:p>
        </w:tc>
        <w:tc>
          <w:tcPr>
            <w:tcW w:w="4625" w:type="dxa"/>
            <w:tcMar>
              <w:left w:w="0" w:type="dxa"/>
              <w:right w:w="0" w:type="dxa"/>
            </w:tcMar>
            <w:vAlign w:val="center"/>
          </w:tcPr>
          <w:p w14:paraId="6D322EAB"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hint="eastAsia"/>
                <w:sz w:val="24"/>
                <w:szCs w:val="24"/>
              </w:rPr>
              <w:t>1</w:t>
            </w:r>
            <w:r>
              <w:rPr>
                <w:rFonts w:ascii="宋体" w:eastAsia="宋体" w:hAnsi="宋体" w:cs="仿宋"/>
                <w:sz w:val="24"/>
                <w:szCs w:val="24"/>
              </w:rPr>
              <w:t>.</w:t>
            </w:r>
            <w:r>
              <w:rPr>
                <w:rFonts w:ascii="宋体" w:eastAsia="宋体" w:hAnsi="宋体" w:cs="仿宋" w:hint="eastAsia"/>
                <w:sz w:val="24"/>
                <w:szCs w:val="24"/>
              </w:rPr>
              <w:t>了解客户回访的一般流程，能通过电话、邮件等方式获取产品使用情况以及客户对产品的反馈和建议；</w:t>
            </w:r>
          </w:p>
          <w:p w14:paraId="3D2A0381" w14:textId="77777777" w:rsidR="00A0386A" w:rsidRDefault="00795AB5">
            <w:pPr>
              <w:ind w:left="240" w:hangingChars="100" w:hanging="240"/>
              <w:jc w:val="both"/>
              <w:rPr>
                <w:rFonts w:ascii="宋体" w:eastAsia="宋体" w:hAnsi="宋体" w:cs="仿宋"/>
                <w:sz w:val="24"/>
                <w:szCs w:val="24"/>
              </w:rPr>
            </w:pPr>
            <w:r>
              <w:rPr>
                <w:rFonts w:ascii="宋体" w:eastAsia="宋体" w:hAnsi="宋体" w:cs="仿宋"/>
                <w:sz w:val="24"/>
                <w:szCs w:val="24"/>
              </w:rPr>
              <w:t>2.</w:t>
            </w:r>
            <w:r>
              <w:rPr>
                <w:rFonts w:ascii="宋体" w:eastAsia="宋体" w:hAnsi="宋体" w:cs="仿宋" w:hint="eastAsia"/>
                <w:sz w:val="24"/>
                <w:szCs w:val="24"/>
              </w:rPr>
              <w:t>了解退货的一般流程，能妥善处理客户的退换货申请并做好文字记录，在进行客户沟通时能准确使用关系从句描述事件的发生</w:t>
            </w:r>
            <w:r>
              <w:rPr>
                <w:rFonts w:ascii="宋体" w:eastAsia="宋体" w:hAnsi="宋体" w:cs="仿宋"/>
                <w:sz w:val="24"/>
                <w:szCs w:val="24"/>
              </w:rPr>
              <w:t>；</w:t>
            </w:r>
          </w:p>
          <w:p w14:paraId="65C3E5E3" w14:textId="77777777" w:rsidR="00A0386A" w:rsidRDefault="00795AB5">
            <w:pPr>
              <w:ind w:left="240" w:hangingChars="100" w:hanging="240"/>
              <w:jc w:val="both"/>
              <w:rPr>
                <w:rFonts w:ascii="宋体" w:eastAsia="宋体" w:hAnsi="宋体" w:cs="仿宋"/>
                <w:sz w:val="24"/>
                <w:szCs w:val="24"/>
                <w:lang w:eastAsia="zh-Hans"/>
              </w:rPr>
            </w:pPr>
            <w:r>
              <w:rPr>
                <w:rFonts w:ascii="宋体" w:eastAsia="宋体" w:hAnsi="宋体" w:cs="仿宋"/>
                <w:sz w:val="24"/>
                <w:szCs w:val="24"/>
              </w:rPr>
              <w:t>3.</w:t>
            </w:r>
            <w:r>
              <w:rPr>
                <w:rFonts w:ascii="宋体" w:eastAsia="宋体" w:hAnsi="宋体" w:cs="仿宋" w:hint="eastAsia"/>
                <w:sz w:val="24"/>
                <w:szCs w:val="24"/>
                <w:lang w:eastAsia="zh-Hans"/>
              </w:rPr>
              <w:t>了解产生客户不满与纠纷时可以使用的反馈用语与词汇</w:t>
            </w:r>
            <w:r>
              <w:rPr>
                <w:rFonts w:ascii="宋体" w:eastAsia="宋体" w:hAnsi="宋体" w:cs="仿宋"/>
                <w:sz w:val="24"/>
                <w:szCs w:val="24"/>
                <w:lang w:eastAsia="zh-Hans"/>
              </w:rPr>
              <w:t>，</w:t>
            </w:r>
            <w:r>
              <w:rPr>
                <w:rFonts w:ascii="宋体" w:eastAsia="宋体" w:hAnsi="宋体" w:cs="仿宋" w:hint="eastAsia"/>
                <w:sz w:val="24"/>
                <w:szCs w:val="24"/>
                <w:lang w:eastAsia="zh-Hans"/>
              </w:rPr>
              <w:t>能恰当妥帖地组织</w:t>
            </w:r>
            <w:r>
              <w:rPr>
                <w:rFonts w:ascii="宋体" w:eastAsia="宋体" w:hAnsi="宋体" w:cs="仿宋" w:hint="eastAsia"/>
                <w:sz w:val="24"/>
                <w:szCs w:val="24"/>
              </w:rPr>
              <w:t>语句</w:t>
            </w:r>
            <w:r>
              <w:rPr>
                <w:rFonts w:ascii="宋体" w:eastAsia="宋体" w:hAnsi="宋体" w:cs="仿宋" w:hint="eastAsia"/>
                <w:sz w:val="24"/>
                <w:szCs w:val="24"/>
                <w:lang w:eastAsia="zh-Hans"/>
              </w:rPr>
              <w:t>安抚客户情绪</w:t>
            </w:r>
            <w:r>
              <w:rPr>
                <w:rFonts w:ascii="宋体" w:eastAsia="宋体" w:hAnsi="宋体" w:cs="仿宋"/>
                <w:sz w:val="24"/>
                <w:szCs w:val="24"/>
                <w:lang w:eastAsia="zh-Hans"/>
              </w:rPr>
              <w:t>，</w:t>
            </w:r>
            <w:r>
              <w:rPr>
                <w:rFonts w:ascii="宋体" w:eastAsia="宋体" w:hAnsi="宋体" w:cs="仿宋" w:hint="eastAsia"/>
                <w:sz w:val="24"/>
                <w:szCs w:val="24"/>
                <w:lang w:eastAsia="zh-Hans"/>
              </w:rPr>
              <w:t>将解决方案明确清晰</w:t>
            </w:r>
            <w:r>
              <w:rPr>
                <w:rFonts w:ascii="宋体" w:eastAsia="宋体" w:hAnsi="宋体" w:cs="仿宋" w:hint="eastAsia"/>
                <w:sz w:val="24"/>
                <w:szCs w:val="24"/>
              </w:rPr>
              <w:t>地</w:t>
            </w:r>
            <w:r>
              <w:rPr>
                <w:rFonts w:ascii="宋体" w:eastAsia="宋体" w:hAnsi="宋体" w:cs="仿宋" w:hint="eastAsia"/>
                <w:sz w:val="24"/>
                <w:szCs w:val="24"/>
                <w:lang w:eastAsia="zh-Hans"/>
              </w:rPr>
              <w:t>反馈给客户</w:t>
            </w:r>
          </w:p>
        </w:tc>
        <w:tc>
          <w:tcPr>
            <w:tcW w:w="657" w:type="dxa"/>
            <w:vMerge/>
            <w:tcMar>
              <w:left w:w="0" w:type="dxa"/>
              <w:right w:w="0" w:type="dxa"/>
            </w:tcMar>
            <w:vAlign w:val="center"/>
          </w:tcPr>
          <w:p w14:paraId="1FF366AA" w14:textId="77777777" w:rsidR="00A0386A" w:rsidRDefault="00A0386A">
            <w:pPr>
              <w:jc w:val="center"/>
              <w:rPr>
                <w:rFonts w:ascii="宋体" w:eastAsia="宋体" w:hAnsi="宋体" w:cs="Times New Roman"/>
                <w:sz w:val="24"/>
                <w:szCs w:val="24"/>
              </w:rPr>
            </w:pPr>
          </w:p>
        </w:tc>
      </w:tr>
    </w:tbl>
    <w:p w14:paraId="73FA5D2B" w14:textId="77777777" w:rsidR="00A0386A" w:rsidRDefault="00795AB5">
      <w:pPr>
        <w:widowControl w:val="0"/>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六、实施建议</w:t>
      </w:r>
    </w:p>
    <w:p w14:paraId="6BF97B83" w14:textId="77777777" w:rsidR="00A0386A" w:rsidRDefault="00795AB5">
      <w:pPr>
        <w:widowControl w:val="0"/>
        <w:topLinePunct/>
        <w:ind w:firstLineChars="200" w:firstLine="482"/>
        <w:jc w:val="both"/>
        <w:rPr>
          <w:rFonts w:ascii="宋体" w:eastAsia="宋体" w:hAnsi="宋体" w:cs="宋体"/>
          <w:b/>
          <w:sz w:val="24"/>
        </w:rPr>
      </w:pPr>
      <w:r>
        <w:rPr>
          <w:rFonts w:ascii="宋体" w:eastAsia="宋体" w:hAnsi="宋体" w:cs="宋体"/>
          <w:b/>
          <w:sz w:val="24"/>
        </w:rPr>
        <w:t>（</w:t>
      </w:r>
      <w:r>
        <w:rPr>
          <w:rFonts w:ascii="宋体" w:eastAsia="宋体" w:hAnsi="宋体" w:cs="宋体" w:hint="eastAsia"/>
          <w:b/>
          <w:sz w:val="24"/>
        </w:rPr>
        <w:t>一</w:t>
      </w:r>
      <w:r>
        <w:rPr>
          <w:rFonts w:ascii="宋体" w:eastAsia="宋体" w:hAnsi="宋体" w:cs="宋体"/>
          <w:b/>
          <w:sz w:val="24"/>
        </w:rPr>
        <w:t>）</w:t>
      </w:r>
      <w:r>
        <w:rPr>
          <w:rFonts w:ascii="宋体" w:eastAsia="宋体" w:hAnsi="宋体" w:cs="宋体" w:hint="eastAsia"/>
          <w:b/>
          <w:sz w:val="24"/>
        </w:rPr>
        <w:t>教学建议</w:t>
      </w:r>
    </w:p>
    <w:p w14:paraId="1C797625" w14:textId="3056D3DD"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hint="eastAsia"/>
          <w:sz w:val="24"/>
        </w:rPr>
        <w:t>1.</w:t>
      </w:r>
      <w:r w:rsidR="00D142D9">
        <w:rPr>
          <w:rFonts w:ascii="宋体" w:eastAsia="宋体" w:hAnsi="宋体" w:cs="宋体" w:hint="eastAsia"/>
          <w:sz w:val="24"/>
        </w:rPr>
        <w:t>充分挖掘本课程“爱岗敬业”“家</w:t>
      </w:r>
      <w:r>
        <w:rPr>
          <w:rFonts w:ascii="宋体" w:eastAsia="宋体" w:hAnsi="宋体" w:cs="宋体" w:hint="eastAsia"/>
          <w:sz w:val="24"/>
        </w:rPr>
        <w:t>国情怀”“国际视野”“合作精神”等思政元素，使用英语传播中华民族优秀传统文化，拓宽学生国际化视野，将立德树人根本任务贯穿于课程实施全过程。深刻理解涉外商务英语课程核心素养的内涵、育人价值、表现形式和层次水平，将课程目标、教学内容、教学形式、教学方法和教学手段等聚焦于培养和发展学生的涉外商务英语核心素养上。</w:t>
      </w:r>
    </w:p>
    <w:p w14:paraId="7B93714A"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hint="eastAsia"/>
          <w:sz w:val="24"/>
        </w:rPr>
        <w:t>2.坚持以学生为主体，以学生的认知发展水</w:t>
      </w:r>
      <w:bookmarkStart w:id="0" w:name="_GoBack"/>
      <w:bookmarkEnd w:id="0"/>
      <w:r>
        <w:rPr>
          <w:rFonts w:ascii="宋体" w:eastAsia="宋体" w:hAnsi="宋体" w:cs="宋体" w:hint="eastAsia"/>
          <w:sz w:val="24"/>
        </w:rPr>
        <w:t>平和已有的经验为基础，注重启发学生思考绿色贸易、服务贸易、数字贸易方式策略的变革创新，通过职业场景模拟对话、英语演讲、小组工作汇报、企业参观等教学活动，激发学生学习的积极性，培养学生的沟通能力、团队合作能力、解决问题能力等，使学生具备基本的英文沟通技能和跨文化合作素养。在进行涉外商务英语教学时，应突出知识点、技能点，明确难点，在实践过程中要做到循序渐进，通过演示、示范、启发、引导等方法，让学生学会梳理、总结、归纳知识点。</w:t>
      </w:r>
    </w:p>
    <w:p w14:paraId="4A6A0F2E"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在教学实施过程中，突出在客户接待、求职面试等商务环境下英语综合能力的运用，充分利用校内智慧语音室、商务谈判室等实训场地，结合校外实训基地、实习单位等场所，完成课程所设置的教学模块。本课程所设置的七个模块的教学任务均建议采用理实一体教学，为学生创建真实的求职、办公、电话沟通、客户拜访与接待、市场营销的职业情境，设置学习任务，使学生边做边学。</w:t>
      </w:r>
      <w:r>
        <w:rPr>
          <w:rFonts w:ascii="宋体" w:eastAsia="宋体" w:hAnsi="宋体" w:cs="宋体"/>
          <w:sz w:val="24"/>
        </w:rPr>
        <w:t>注重</w:t>
      </w:r>
      <w:r>
        <w:rPr>
          <w:rFonts w:ascii="宋体" w:eastAsia="宋体" w:hAnsi="宋体" w:cs="宋体"/>
          <w:sz w:val="24"/>
        </w:rPr>
        <w:lastRenderedPageBreak/>
        <w:t>本门专业类平台课程与后续多门专业核心课程、专业</w:t>
      </w:r>
      <w:r>
        <w:rPr>
          <w:rFonts w:ascii="宋体" w:eastAsia="宋体" w:hAnsi="宋体" w:cs="宋体" w:hint="eastAsia"/>
          <w:sz w:val="24"/>
        </w:rPr>
        <w:t>拓展</w:t>
      </w:r>
      <w:r>
        <w:rPr>
          <w:rFonts w:ascii="宋体" w:eastAsia="宋体" w:hAnsi="宋体" w:cs="宋体"/>
          <w:sz w:val="24"/>
        </w:rPr>
        <w:t>课程之间的关联性，让学生</w:t>
      </w:r>
      <w:r>
        <w:rPr>
          <w:rFonts w:ascii="宋体" w:eastAsia="宋体" w:hAnsi="宋体" w:cs="宋体" w:hint="eastAsia"/>
          <w:sz w:val="24"/>
        </w:rPr>
        <w:t>对商务知识以及英语语言的综合运用</w:t>
      </w:r>
      <w:r>
        <w:rPr>
          <w:rFonts w:ascii="宋体" w:eastAsia="宋体" w:hAnsi="宋体" w:cs="宋体"/>
          <w:sz w:val="24"/>
        </w:rPr>
        <w:t>能力在多个教学</w:t>
      </w:r>
      <w:r>
        <w:rPr>
          <w:rFonts w:ascii="宋体" w:eastAsia="宋体" w:hAnsi="宋体" w:cs="宋体" w:hint="eastAsia"/>
          <w:sz w:val="24"/>
        </w:rPr>
        <w:t>任务</w:t>
      </w:r>
      <w:r>
        <w:rPr>
          <w:rFonts w:ascii="宋体" w:eastAsia="宋体" w:hAnsi="宋体" w:cs="宋体"/>
          <w:sz w:val="24"/>
        </w:rPr>
        <w:t>的反复练习中得到成长</w:t>
      </w:r>
      <w:r>
        <w:rPr>
          <w:rFonts w:ascii="宋体" w:eastAsia="宋体" w:hAnsi="宋体" w:cs="宋体" w:hint="eastAsia"/>
          <w:sz w:val="24"/>
        </w:rPr>
        <w:t>。</w:t>
      </w:r>
    </w:p>
    <w:p w14:paraId="7B5ED362"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sz w:val="24"/>
        </w:rPr>
        <w:t>4.</w:t>
      </w:r>
      <w:r>
        <w:rPr>
          <w:rFonts w:ascii="宋体" w:eastAsia="宋体" w:hAnsi="宋体" w:cs="宋体" w:hint="eastAsia"/>
          <w:sz w:val="24"/>
        </w:rPr>
        <w:t>由于本课程对国际商务和商务英语相关教学内容进行有机融合，因此鼓励学校教研团队集体备课。教师在实际教学中应多了解学科发展的前沿趋势，多走近国际贸易的企业一线，学校可以推行“双师协同”教学，以提高本课程的授课效果。</w:t>
      </w:r>
    </w:p>
    <w:p w14:paraId="5214AF50"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sz w:val="24"/>
        </w:rPr>
        <w:t>5.</w:t>
      </w:r>
      <w:r>
        <w:rPr>
          <w:rFonts w:ascii="宋体" w:eastAsia="宋体" w:hAnsi="宋体" w:cs="宋体" w:hint="eastAsia"/>
          <w:sz w:val="24"/>
        </w:rPr>
        <w:t>注重引入真实的涉外商务情景和典型的企业文化案例，并结合现代化信息技术手段进行教学</w:t>
      </w:r>
      <w:r>
        <w:rPr>
          <w:rFonts w:ascii="宋体" w:eastAsia="宋体" w:hAnsi="宋体" w:cs="宋体"/>
          <w:sz w:val="24"/>
        </w:rPr>
        <w:t>，以</w:t>
      </w:r>
      <w:r>
        <w:rPr>
          <w:rFonts w:ascii="宋体" w:eastAsia="宋体" w:hAnsi="宋体" w:cs="宋体" w:hint="eastAsia"/>
          <w:sz w:val="24"/>
        </w:rPr>
        <w:t>提高学生学习专业的实用性和灵活性。</w:t>
      </w:r>
    </w:p>
    <w:p w14:paraId="233351FD" w14:textId="77777777" w:rsidR="00A0386A" w:rsidRDefault="00795AB5">
      <w:pPr>
        <w:widowControl w:val="0"/>
        <w:topLinePunct/>
        <w:ind w:firstLineChars="200" w:firstLine="482"/>
        <w:jc w:val="both"/>
        <w:rPr>
          <w:rFonts w:ascii="宋体" w:eastAsia="宋体" w:hAnsi="宋体" w:cs="宋体"/>
          <w:b/>
          <w:sz w:val="24"/>
        </w:rPr>
      </w:pPr>
      <w:r>
        <w:rPr>
          <w:rFonts w:ascii="宋体" w:eastAsia="宋体" w:hAnsi="宋体" w:cs="宋体"/>
          <w:b/>
          <w:sz w:val="24"/>
        </w:rPr>
        <w:t>（</w:t>
      </w:r>
      <w:r>
        <w:rPr>
          <w:rFonts w:ascii="宋体" w:eastAsia="宋体" w:hAnsi="宋体" w:cs="宋体" w:hint="eastAsia"/>
          <w:b/>
          <w:sz w:val="24"/>
        </w:rPr>
        <w:t>二</w:t>
      </w:r>
      <w:r>
        <w:rPr>
          <w:rFonts w:ascii="宋体" w:eastAsia="宋体" w:hAnsi="宋体" w:cs="宋体"/>
          <w:b/>
          <w:sz w:val="24"/>
        </w:rPr>
        <w:t>）</w:t>
      </w:r>
      <w:r>
        <w:rPr>
          <w:rFonts w:ascii="宋体" w:eastAsia="宋体" w:hAnsi="宋体" w:cs="宋体" w:hint="eastAsia"/>
          <w:b/>
          <w:sz w:val="24"/>
        </w:rPr>
        <w:t>评价建议</w:t>
      </w:r>
    </w:p>
    <w:p w14:paraId="59E80B65"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既要关注学生专业知识，更要注重学生职业技能，将学生的学习态度、情意表现与合作精神等方面纳入评价的范围。</w:t>
      </w:r>
    </w:p>
    <w:p w14:paraId="44031F9D"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坚持多元化评价原则，对于考核与评价，要做到形成性评价与总结性评价、定性评价与定量评价、结果评价和过程评价相结合。</w:t>
      </w:r>
    </w:p>
    <w:p w14:paraId="60E36616"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hint="eastAsia"/>
          <w:sz w:val="24"/>
        </w:rPr>
        <w:t>3.将评价结果及时、客观向学生反馈，指出被评价者需要改进的方面，师生共同商讨改进的途径和方法；充分肯定学生的创新思维，有效引导，调动学生的学习积极性。</w:t>
      </w:r>
    </w:p>
    <w:p w14:paraId="72A435CA" w14:textId="77777777" w:rsidR="00A0386A" w:rsidRDefault="00795AB5">
      <w:pPr>
        <w:widowControl w:val="0"/>
        <w:topLinePunct/>
        <w:ind w:firstLineChars="200" w:firstLine="482"/>
        <w:jc w:val="both"/>
        <w:rPr>
          <w:rFonts w:ascii="宋体" w:eastAsia="宋体" w:hAnsi="宋体" w:cs="宋体"/>
          <w:b/>
          <w:sz w:val="24"/>
        </w:rPr>
      </w:pPr>
      <w:r>
        <w:rPr>
          <w:rFonts w:ascii="宋体" w:eastAsia="宋体" w:hAnsi="宋体" w:cs="宋体"/>
          <w:b/>
          <w:sz w:val="24"/>
        </w:rPr>
        <w:t>（</w:t>
      </w:r>
      <w:r>
        <w:rPr>
          <w:rFonts w:ascii="宋体" w:eastAsia="宋体" w:hAnsi="宋体" w:cs="宋体" w:hint="eastAsia"/>
          <w:b/>
          <w:sz w:val="24"/>
        </w:rPr>
        <w:t>三</w:t>
      </w:r>
      <w:r>
        <w:rPr>
          <w:rFonts w:ascii="宋体" w:eastAsia="宋体" w:hAnsi="宋体" w:cs="宋体"/>
          <w:b/>
          <w:sz w:val="24"/>
        </w:rPr>
        <w:t>）</w:t>
      </w:r>
      <w:r>
        <w:rPr>
          <w:rFonts w:ascii="宋体" w:eastAsia="宋体" w:hAnsi="宋体" w:cs="宋体" w:hint="eastAsia"/>
          <w:b/>
          <w:sz w:val="24"/>
        </w:rPr>
        <w:t>教材编写和选用建议</w:t>
      </w:r>
    </w:p>
    <w:p w14:paraId="5DA1D234"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教材的编写和选用必须依据本标准。</w:t>
      </w:r>
    </w:p>
    <w:p w14:paraId="209DB0CA"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hint="eastAsia"/>
          <w:sz w:val="24"/>
        </w:rPr>
        <w:t>2.教材编写坚持立德树人</w:t>
      </w:r>
      <w:r>
        <w:rPr>
          <w:rFonts w:ascii="宋体" w:eastAsia="宋体" w:hAnsi="宋体" w:cs="宋体"/>
          <w:sz w:val="24"/>
        </w:rPr>
        <w:t>，</w:t>
      </w:r>
      <w:r>
        <w:rPr>
          <w:rFonts w:ascii="宋体" w:eastAsia="宋体" w:hAnsi="宋体" w:cs="宋体" w:hint="eastAsia"/>
          <w:sz w:val="24"/>
        </w:rPr>
        <w:t>着力培养学生职业素质、创新精神和国际贸易类岗位实践能力。</w:t>
      </w:r>
    </w:p>
    <w:p w14:paraId="7DC58E50"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hint="eastAsia"/>
          <w:sz w:val="24"/>
        </w:rPr>
        <w:t>3.关注“国际贸易与商务英语”内容系统化与知识结构逻辑关系的有机融合，吸纳相关专家共同参与教材编写。</w:t>
      </w:r>
    </w:p>
    <w:p w14:paraId="1CEA7966"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hint="eastAsia"/>
          <w:sz w:val="24"/>
        </w:rPr>
        <w:t>4.教材内容应引入行业、企业和课程领域中的一些新理念、新技术和新方法。</w:t>
      </w:r>
    </w:p>
    <w:p w14:paraId="5FDC13A7" w14:textId="77777777" w:rsidR="00A0386A" w:rsidRDefault="00795AB5">
      <w:pPr>
        <w:widowControl w:val="0"/>
        <w:topLinePunct/>
        <w:ind w:firstLineChars="200" w:firstLine="482"/>
        <w:jc w:val="both"/>
        <w:rPr>
          <w:rFonts w:ascii="宋体" w:eastAsia="宋体" w:hAnsi="宋体" w:cs="宋体"/>
          <w:b/>
          <w:sz w:val="24"/>
        </w:rPr>
      </w:pPr>
      <w:r>
        <w:rPr>
          <w:rFonts w:ascii="宋体" w:eastAsia="宋体" w:hAnsi="宋体" w:cs="宋体"/>
          <w:b/>
          <w:sz w:val="24"/>
        </w:rPr>
        <w:t>（</w:t>
      </w:r>
      <w:r>
        <w:rPr>
          <w:rFonts w:ascii="宋体" w:eastAsia="宋体" w:hAnsi="宋体" w:cs="宋体" w:hint="eastAsia"/>
          <w:b/>
          <w:sz w:val="24"/>
        </w:rPr>
        <w:t>四</w:t>
      </w:r>
      <w:r>
        <w:rPr>
          <w:rFonts w:ascii="宋体" w:eastAsia="宋体" w:hAnsi="宋体" w:cs="宋体"/>
          <w:b/>
          <w:sz w:val="24"/>
        </w:rPr>
        <w:t>）</w:t>
      </w:r>
      <w:r>
        <w:rPr>
          <w:rFonts w:ascii="宋体" w:eastAsia="宋体" w:hAnsi="宋体" w:cs="宋体" w:hint="eastAsia"/>
          <w:b/>
          <w:sz w:val="24"/>
        </w:rPr>
        <w:t>课程资源开发与利用建议</w:t>
      </w:r>
    </w:p>
    <w:p w14:paraId="6944D5AA"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学校专业教师和课程专家共同开发与建设《涉外商务英语》教学资源共享平台，合理使用已开放的校外国际贸易类课程教学资源库</w:t>
      </w:r>
      <w:r>
        <w:rPr>
          <w:rFonts w:ascii="宋体" w:eastAsia="宋体" w:hAnsi="宋体" w:cs="宋体"/>
          <w:sz w:val="24"/>
        </w:rPr>
        <w:t>，</w:t>
      </w:r>
      <w:r>
        <w:rPr>
          <w:rFonts w:ascii="宋体" w:eastAsia="宋体" w:hAnsi="宋体" w:cs="宋体" w:hint="eastAsia"/>
          <w:sz w:val="24"/>
        </w:rPr>
        <w:t>为指导学生课外自主学习提供帮助。</w:t>
      </w:r>
    </w:p>
    <w:p w14:paraId="0A22864C"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教师充分利用仿真实训软件、多媒体教学课件和智慧语音系统、平台进行辅助教学。</w:t>
      </w:r>
    </w:p>
    <w:p w14:paraId="307F7722" w14:textId="77777777" w:rsidR="00A0386A" w:rsidRDefault="00795AB5">
      <w:pPr>
        <w:widowControl w:val="0"/>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七、说明</w:t>
      </w:r>
    </w:p>
    <w:p w14:paraId="475DD012" w14:textId="77777777" w:rsidR="00A0386A" w:rsidRDefault="00795AB5">
      <w:pPr>
        <w:widowControl w:val="0"/>
        <w:topLinePunct/>
        <w:ind w:firstLineChars="200" w:firstLine="480"/>
        <w:jc w:val="both"/>
        <w:rPr>
          <w:rFonts w:ascii="宋体" w:eastAsia="宋体" w:hAnsi="宋体" w:cs="宋体"/>
          <w:sz w:val="24"/>
        </w:rPr>
      </w:pPr>
      <w:r>
        <w:rPr>
          <w:rFonts w:ascii="宋体" w:eastAsia="宋体" w:hAnsi="宋体" w:cs="宋体" w:hint="eastAsia"/>
          <w:sz w:val="24"/>
        </w:rPr>
        <w:t>本标准依据《江苏省中等职业学校国际贸易专业类课程指导方案》编制，适用于江苏省中等职业学校国际贸易类各专业（三年制）学生。</w:t>
      </w:r>
    </w:p>
    <w:p w14:paraId="09CCFB7E" w14:textId="77777777" w:rsidR="00A0386A" w:rsidRDefault="00A0386A">
      <w:pPr>
        <w:widowControl w:val="0"/>
        <w:topLinePunct/>
        <w:ind w:firstLineChars="200" w:firstLine="480"/>
        <w:jc w:val="both"/>
        <w:rPr>
          <w:rFonts w:ascii="宋体" w:eastAsia="宋体" w:hAnsi="宋体" w:cs="宋体"/>
          <w:sz w:val="24"/>
        </w:rPr>
      </w:pPr>
    </w:p>
    <w:p w14:paraId="6AE27542" w14:textId="77777777" w:rsidR="00A0386A" w:rsidRDefault="00795AB5">
      <w:pPr>
        <w:ind w:firstLineChars="200" w:firstLine="482"/>
        <w:rPr>
          <w:rFonts w:ascii="宋体" w:eastAsia="宋体" w:hAnsi="宋体" w:cs="宋体"/>
          <w:sz w:val="24"/>
        </w:rPr>
      </w:pPr>
      <w:r>
        <w:rPr>
          <w:rFonts w:ascii="宋体" w:eastAsia="宋体" w:hAnsi="宋体" w:cs="宋体" w:hint="eastAsia"/>
          <w:b/>
          <w:bCs/>
          <w:sz w:val="24"/>
        </w:rPr>
        <w:t>（开发人员及单位：</w:t>
      </w:r>
      <w:r>
        <w:rPr>
          <w:rFonts w:ascii="宋体" w:eastAsia="宋体" w:hAnsi="宋体" w:cs="宋体" w:hint="eastAsia"/>
          <w:sz w:val="24"/>
        </w:rPr>
        <w:t>李子薇、刘星怡，江苏省江阴中等专业学校；范隽瑜，无锡旅游商贸高等职业技术学校；刘世明，常州旅游商贸高等职业技术学校；缪劲华，江苏来镜电子商务有限公司）</w:t>
      </w:r>
    </w:p>
    <w:sectPr w:rsidR="00A0386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341475" w14:textId="77777777" w:rsidR="00AE0ED2" w:rsidRDefault="00AE0ED2">
      <w:r>
        <w:separator/>
      </w:r>
    </w:p>
  </w:endnote>
  <w:endnote w:type="continuationSeparator" w:id="0">
    <w:p w14:paraId="7A6EA59F" w14:textId="77777777" w:rsidR="00AE0ED2" w:rsidRDefault="00AE0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8220007"/>
      <w:docPartObj>
        <w:docPartGallery w:val="AutoText"/>
      </w:docPartObj>
    </w:sdtPr>
    <w:sdtEndPr/>
    <w:sdtContent>
      <w:p w14:paraId="3DBC723B" w14:textId="77777777" w:rsidR="00A0386A" w:rsidRDefault="00795AB5">
        <w:pPr>
          <w:pStyle w:val="a5"/>
          <w:jc w:val="center"/>
        </w:pPr>
        <w:r>
          <w:fldChar w:fldCharType="begin"/>
        </w:r>
        <w:r>
          <w:instrText>PAGE   \* MERGEFORMAT</w:instrText>
        </w:r>
        <w:r>
          <w:fldChar w:fldCharType="separate"/>
        </w:r>
        <w:r w:rsidR="00D142D9" w:rsidRPr="00D142D9">
          <w:rPr>
            <w:noProof/>
            <w:lang w:val="zh-CN"/>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B4535A" w14:textId="77777777" w:rsidR="00AE0ED2" w:rsidRDefault="00AE0ED2">
      <w:r>
        <w:separator/>
      </w:r>
    </w:p>
  </w:footnote>
  <w:footnote w:type="continuationSeparator" w:id="0">
    <w:p w14:paraId="170D9A0A" w14:textId="77777777" w:rsidR="00AE0ED2" w:rsidRDefault="00AE0E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FF685D"/>
    <w:multiLevelType w:val="singleLevel"/>
    <w:tmpl w:val="9BFF685D"/>
    <w:lvl w:ilvl="0">
      <w:start w:val="1"/>
      <w:numFmt w:val="decimal"/>
      <w:lvlText w:val="%1."/>
      <w:lvlJc w:val="left"/>
      <w:pPr>
        <w:tabs>
          <w:tab w:val="left" w:pos="312"/>
        </w:tabs>
      </w:pPr>
    </w:lvl>
  </w:abstractNum>
  <w:abstractNum w:abstractNumId="1">
    <w:nsid w:val="F3F48C03"/>
    <w:multiLevelType w:val="singleLevel"/>
    <w:tmpl w:val="F3F48C03"/>
    <w:lvl w:ilvl="0">
      <w:start w:val="1"/>
      <w:numFmt w:val="decimal"/>
      <w:lvlText w:val="%1."/>
      <w:lvlJc w:val="left"/>
      <w:pPr>
        <w:tabs>
          <w:tab w:val="left" w:pos="312"/>
        </w:tabs>
      </w:pPr>
    </w:lvl>
  </w:abstractNum>
  <w:abstractNum w:abstractNumId="2">
    <w:nsid w:val="FFB4B661"/>
    <w:multiLevelType w:val="singleLevel"/>
    <w:tmpl w:val="FFB4B661"/>
    <w:lvl w:ilvl="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3F5AD89D"/>
    <w:rsid w:val="3F5AD89D"/>
    <w:rsid w:val="9F7D12A3"/>
    <w:rsid w:val="B33EB7CC"/>
    <w:rsid w:val="B7FFF2ED"/>
    <w:rsid w:val="DB1B200A"/>
    <w:rsid w:val="DCF7AE23"/>
    <w:rsid w:val="DDF93C70"/>
    <w:rsid w:val="E5DF1063"/>
    <w:rsid w:val="EC9E4E65"/>
    <w:rsid w:val="EFFF87F9"/>
    <w:rsid w:val="FBEF41D0"/>
    <w:rsid w:val="FEBBCE35"/>
    <w:rsid w:val="00023CE7"/>
    <w:rsid w:val="000753C5"/>
    <w:rsid w:val="000C5195"/>
    <w:rsid w:val="001A05A9"/>
    <w:rsid w:val="00234BD1"/>
    <w:rsid w:val="002959B1"/>
    <w:rsid w:val="002A5284"/>
    <w:rsid w:val="003718B9"/>
    <w:rsid w:val="00374FB7"/>
    <w:rsid w:val="00377589"/>
    <w:rsid w:val="0044485A"/>
    <w:rsid w:val="00451335"/>
    <w:rsid w:val="004B12D3"/>
    <w:rsid w:val="00547DB3"/>
    <w:rsid w:val="00594611"/>
    <w:rsid w:val="005A284C"/>
    <w:rsid w:val="005D359C"/>
    <w:rsid w:val="006630B1"/>
    <w:rsid w:val="006B4A79"/>
    <w:rsid w:val="007509A1"/>
    <w:rsid w:val="00795AB5"/>
    <w:rsid w:val="007F0804"/>
    <w:rsid w:val="007F45FC"/>
    <w:rsid w:val="00874296"/>
    <w:rsid w:val="00883AED"/>
    <w:rsid w:val="00897B77"/>
    <w:rsid w:val="008F18EC"/>
    <w:rsid w:val="00980E68"/>
    <w:rsid w:val="009A0054"/>
    <w:rsid w:val="009F032E"/>
    <w:rsid w:val="00A0386A"/>
    <w:rsid w:val="00A15FD1"/>
    <w:rsid w:val="00A71E2C"/>
    <w:rsid w:val="00AD0E95"/>
    <w:rsid w:val="00AE0ED2"/>
    <w:rsid w:val="00C325BC"/>
    <w:rsid w:val="00CB583D"/>
    <w:rsid w:val="00CB6CBD"/>
    <w:rsid w:val="00D142D9"/>
    <w:rsid w:val="00D414DB"/>
    <w:rsid w:val="00D4213E"/>
    <w:rsid w:val="00D53063"/>
    <w:rsid w:val="00D66FE1"/>
    <w:rsid w:val="00E207FF"/>
    <w:rsid w:val="00E602D2"/>
    <w:rsid w:val="05DE402A"/>
    <w:rsid w:val="060E5FD1"/>
    <w:rsid w:val="134711E6"/>
    <w:rsid w:val="18F71661"/>
    <w:rsid w:val="1BFE4F02"/>
    <w:rsid w:val="20A025BE"/>
    <w:rsid w:val="2C664CD2"/>
    <w:rsid w:val="39257590"/>
    <w:rsid w:val="3965432C"/>
    <w:rsid w:val="3E9C07E3"/>
    <w:rsid w:val="3F5AD89D"/>
    <w:rsid w:val="4B4B34DA"/>
    <w:rsid w:val="4BEC6C6F"/>
    <w:rsid w:val="4DB34E2F"/>
    <w:rsid w:val="523A5245"/>
    <w:rsid w:val="538A6A2A"/>
    <w:rsid w:val="5A2A273B"/>
    <w:rsid w:val="62FE35EA"/>
    <w:rsid w:val="678C1403"/>
    <w:rsid w:val="686874F2"/>
    <w:rsid w:val="69FFA547"/>
    <w:rsid w:val="7B77745C"/>
    <w:rsid w:val="7F7D2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Balloon Text"/>
    <w:basedOn w:val="a"/>
    <w:link w:val="Char"/>
    <w:autoRedefine/>
    <w:qFormat/>
    <w:rPr>
      <w:sz w:val="18"/>
      <w:szCs w:val="18"/>
    </w:rPr>
  </w:style>
  <w:style w:type="paragraph" w:styleId="a5">
    <w:name w:val="footer"/>
    <w:basedOn w:val="a"/>
    <w:link w:val="Char0"/>
    <w:uiPriority w:val="99"/>
    <w:qFormat/>
    <w:pPr>
      <w:tabs>
        <w:tab w:val="center" w:pos="4153"/>
        <w:tab w:val="right" w:pos="8306"/>
      </w:tabs>
      <w:snapToGrid w:val="0"/>
    </w:pPr>
    <w:rPr>
      <w:sz w:val="18"/>
      <w:szCs w:val="18"/>
    </w:rPr>
  </w:style>
  <w:style w:type="paragraph" w:styleId="a6">
    <w:name w:val="header"/>
    <w:basedOn w:val="a"/>
    <w:link w:val="Char1"/>
    <w:autoRedefine/>
    <w:qFormat/>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autoRedefine/>
    <w:qFormat/>
    <w:rPr>
      <w:sz w:val="21"/>
      <w:szCs w:val="21"/>
    </w:rPr>
  </w:style>
  <w:style w:type="paragraph" w:customStyle="1" w:styleId="Heading2">
    <w:name w:val="Heading2"/>
    <w:basedOn w:val="a"/>
    <w:next w:val="a"/>
    <w:autoRedefine/>
    <w:qFormat/>
    <w:pPr>
      <w:spacing w:before="100" w:beforeAutospacing="1" w:after="100" w:afterAutospacing="1"/>
      <w:textAlignment w:val="baseline"/>
    </w:pPr>
    <w:rPr>
      <w:rFonts w:ascii="宋体" w:hAnsi="宋体"/>
      <w:b/>
      <w:kern w:val="0"/>
      <w:sz w:val="36"/>
      <w:szCs w:val="36"/>
    </w:rPr>
  </w:style>
  <w:style w:type="character" w:customStyle="1" w:styleId="Char1">
    <w:name w:val="页眉 Char"/>
    <w:basedOn w:val="a0"/>
    <w:link w:val="a6"/>
    <w:autoRedefine/>
    <w:qFormat/>
    <w:rPr>
      <w:kern w:val="2"/>
      <w:sz w:val="18"/>
      <w:szCs w:val="18"/>
    </w:rPr>
  </w:style>
  <w:style w:type="character" w:customStyle="1" w:styleId="Char0">
    <w:name w:val="页脚 Char"/>
    <w:basedOn w:val="a0"/>
    <w:link w:val="a5"/>
    <w:autoRedefine/>
    <w:uiPriority w:val="99"/>
    <w:qFormat/>
    <w:rPr>
      <w:kern w:val="2"/>
      <w:sz w:val="18"/>
      <w:szCs w:val="18"/>
    </w:rPr>
  </w:style>
  <w:style w:type="character" w:customStyle="1" w:styleId="Char">
    <w:name w:val="批注框文本 Char"/>
    <w:basedOn w:val="a0"/>
    <w:link w:val="a4"/>
    <w:autoRedefine/>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Balloon Text"/>
    <w:basedOn w:val="a"/>
    <w:link w:val="Char"/>
    <w:autoRedefine/>
    <w:qFormat/>
    <w:rPr>
      <w:sz w:val="18"/>
      <w:szCs w:val="18"/>
    </w:rPr>
  </w:style>
  <w:style w:type="paragraph" w:styleId="a5">
    <w:name w:val="footer"/>
    <w:basedOn w:val="a"/>
    <w:link w:val="Char0"/>
    <w:uiPriority w:val="99"/>
    <w:qFormat/>
    <w:pPr>
      <w:tabs>
        <w:tab w:val="center" w:pos="4153"/>
        <w:tab w:val="right" w:pos="8306"/>
      </w:tabs>
      <w:snapToGrid w:val="0"/>
    </w:pPr>
    <w:rPr>
      <w:sz w:val="18"/>
      <w:szCs w:val="18"/>
    </w:rPr>
  </w:style>
  <w:style w:type="paragraph" w:styleId="a6">
    <w:name w:val="header"/>
    <w:basedOn w:val="a"/>
    <w:link w:val="Char1"/>
    <w:autoRedefine/>
    <w:qFormat/>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autoRedefine/>
    <w:qFormat/>
    <w:rPr>
      <w:sz w:val="21"/>
      <w:szCs w:val="21"/>
    </w:rPr>
  </w:style>
  <w:style w:type="paragraph" w:customStyle="1" w:styleId="Heading2">
    <w:name w:val="Heading2"/>
    <w:basedOn w:val="a"/>
    <w:next w:val="a"/>
    <w:autoRedefine/>
    <w:qFormat/>
    <w:pPr>
      <w:spacing w:before="100" w:beforeAutospacing="1" w:after="100" w:afterAutospacing="1"/>
      <w:textAlignment w:val="baseline"/>
    </w:pPr>
    <w:rPr>
      <w:rFonts w:ascii="宋体" w:hAnsi="宋体"/>
      <w:b/>
      <w:kern w:val="0"/>
      <w:sz w:val="36"/>
      <w:szCs w:val="36"/>
    </w:rPr>
  </w:style>
  <w:style w:type="character" w:customStyle="1" w:styleId="Char1">
    <w:name w:val="页眉 Char"/>
    <w:basedOn w:val="a0"/>
    <w:link w:val="a6"/>
    <w:autoRedefine/>
    <w:qFormat/>
    <w:rPr>
      <w:kern w:val="2"/>
      <w:sz w:val="18"/>
      <w:szCs w:val="18"/>
    </w:rPr>
  </w:style>
  <w:style w:type="character" w:customStyle="1" w:styleId="Char0">
    <w:name w:val="页脚 Char"/>
    <w:basedOn w:val="a0"/>
    <w:link w:val="a5"/>
    <w:autoRedefine/>
    <w:uiPriority w:val="99"/>
    <w:qFormat/>
    <w:rPr>
      <w:kern w:val="2"/>
      <w:sz w:val="18"/>
      <w:szCs w:val="18"/>
    </w:rPr>
  </w:style>
  <w:style w:type="character" w:customStyle="1" w:styleId="Char">
    <w:name w:val="批注框文本 Char"/>
    <w:basedOn w:val="a0"/>
    <w:link w:val="a4"/>
    <w:autoRedefine/>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817</Words>
  <Characters>4658</Characters>
  <Application>Microsoft Office Word</Application>
  <DocSecurity>0</DocSecurity>
  <Lines>38</Lines>
  <Paragraphs>10</Paragraphs>
  <ScaleCrop>false</ScaleCrop>
  <Company>Microsoft</Company>
  <LinksUpToDate>false</LinksUpToDate>
  <CharactersWithSpaces>5465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ZIWEI</dc:creator>
  <cp:lastModifiedBy>Microsoft</cp:lastModifiedBy>
  <cp:revision>23</cp:revision>
  <dcterms:created xsi:type="dcterms:W3CDTF">2023-09-11T11:11:00Z</dcterms:created>
  <dcterms:modified xsi:type="dcterms:W3CDTF">2024-07-05T08:32:00Z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B91E177A8D2FBCC7ED52FC64F1FAA7B7_41</vt:lpwstr>
  </property>
</Properties>
</file>