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F39" w:rsidRPr="00BE0321" w:rsidRDefault="00B438F1">
      <w:pPr>
        <w:spacing w:line="520" w:lineRule="exact"/>
        <w:jc w:val="center"/>
        <w:rPr>
          <w:rFonts w:ascii="宋体" w:hAnsi="宋体" w:cs="仿宋"/>
          <w:b/>
          <w:sz w:val="32"/>
          <w:szCs w:val="32"/>
        </w:rPr>
      </w:pPr>
      <w:r w:rsidRPr="00BE0321">
        <w:rPr>
          <w:rFonts w:ascii="宋体" w:hAnsi="宋体" w:cs="仿宋" w:hint="eastAsia"/>
          <w:b/>
          <w:sz w:val="32"/>
          <w:szCs w:val="32"/>
        </w:rPr>
        <w:t>江苏省中等职业学校</w:t>
      </w:r>
      <w:r w:rsidRPr="00BE0321">
        <w:rPr>
          <w:rFonts w:ascii="宋体" w:hAnsi="宋体" w:hint="eastAsia"/>
          <w:b/>
          <w:bCs/>
          <w:sz w:val="32"/>
          <w:szCs w:val="32"/>
        </w:rPr>
        <w:t>航空运输</w:t>
      </w:r>
      <w:r w:rsidRPr="00BE0321">
        <w:rPr>
          <w:rFonts w:ascii="宋体" w:hAnsi="宋体" w:cs="仿宋" w:hint="eastAsia"/>
          <w:b/>
          <w:sz w:val="32"/>
          <w:szCs w:val="32"/>
        </w:rPr>
        <w:t>类</w:t>
      </w:r>
    </w:p>
    <w:p w:rsidR="00553F39" w:rsidRPr="00BE0321" w:rsidRDefault="00B438F1">
      <w:pPr>
        <w:spacing w:line="520" w:lineRule="exact"/>
        <w:jc w:val="center"/>
        <w:rPr>
          <w:rFonts w:ascii="宋体" w:hAnsi="宋体" w:cs="仿宋"/>
          <w:b/>
          <w:sz w:val="32"/>
          <w:szCs w:val="32"/>
        </w:rPr>
      </w:pPr>
      <w:r w:rsidRPr="00BE0321">
        <w:rPr>
          <w:rFonts w:ascii="宋体" w:hAnsi="宋体" w:cs="仿宋" w:hint="eastAsia"/>
          <w:b/>
          <w:sz w:val="32"/>
          <w:szCs w:val="32"/>
        </w:rPr>
        <w:t>航空服务专业指导性人才培养方案（试行）</w:t>
      </w:r>
    </w:p>
    <w:p w:rsidR="00553F39" w:rsidRPr="00BE0321" w:rsidRDefault="00553F39">
      <w:pPr>
        <w:spacing w:line="400" w:lineRule="exact"/>
        <w:rPr>
          <w:rFonts w:ascii="宋体" w:hAnsi="宋体" w:cs="仿宋"/>
          <w:b/>
          <w:bCs/>
          <w:sz w:val="24"/>
          <w:szCs w:val="24"/>
          <w:lang w:val="zh-CN"/>
        </w:rPr>
      </w:pP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一、专业及代码</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专业类别：航空运输类（代码：24）</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专业名称：航空服务（专业代码：700402）</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二、入学要求与基本学制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入学要求：初中毕业生或具有同等学力者</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基本学制：3年</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三、培养目标</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本专业落实立德树人根本任务，注重学生德智体美劳全面发展，培养具有良好的职业品质和劳动素养，掌握跨入航空运输行业所必需的基础知识与通用技能，以及本专业对应职业岗位所必备的知识与技能，能胜任</w:t>
      </w:r>
      <w:r w:rsidRPr="00BE0321">
        <w:rPr>
          <w:rFonts w:ascii="宋体" w:hAnsi="宋体" w:cs="仿宋"/>
          <w:sz w:val="24"/>
        </w:rPr>
        <w:t>空中乘务、</w:t>
      </w:r>
      <w:r w:rsidRPr="00BE0321">
        <w:rPr>
          <w:rFonts w:ascii="宋体" w:hAnsi="宋体" w:cs="仿宋" w:hint="eastAsia"/>
          <w:sz w:val="24"/>
        </w:rPr>
        <w:t>航空</w:t>
      </w:r>
      <w:r w:rsidRPr="00BE0321">
        <w:rPr>
          <w:rFonts w:ascii="宋体" w:hAnsi="宋体" w:cs="仿宋"/>
          <w:sz w:val="24"/>
        </w:rPr>
        <w:t>地面服务</w:t>
      </w:r>
      <w:r w:rsidRPr="00BE0321">
        <w:rPr>
          <w:rFonts w:ascii="宋体" w:hAnsi="宋体" w:cs="仿宋" w:hint="eastAsia"/>
          <w:sz w:val="24"/>
        </w:rPr>
        <w:t>、</w:t>
      </w:r>
      <w:r w:rsidRPr="00BE0321">
        <w:rPr>
          <w:rFonts w:ascii="宋体" w:hAnsi="宋体" w:cs="仿宋"/>
          <w:sz w:val="24"/>
        </w:rPr>
        <w:t>民航安全检查等</w:t>
      </w:r>
      <w:r w:rsidRPr="00BE0321">
        <w:rPr>
          <w:rFonts w:ascii="宋体" w:hAnsi="宋体" w:cs="仿宋" w:hint="eastAsia"/>
          <w:sz w:val="24"/>
        </w:rPr>
        <w:t>一线</w:t>
      </w:r>
      <w:r w:rsidRPr="00BE0321">
        <w:rPr>
          <w:rFonts w:ascii="宋体" w:hAnsi="宋体" w:cs="仿宋"/>
          <w:sz w:val="24"/>
        </w:rPr>
        <w:t>工作</w:t>
      </w:r>
      <w:r w:rsidRPr="00BE0321">
        <w:rPr>
          <w:rFonts w:ascii="宋体" w:hAnsi="宋体" w:cs="仿宋" w:hint="eastAsia"/>
          <w:sz w:val="24"/>
        </w:rPr>
        <w:t>，具备职业适应能力和可持续发展能力的高素质劳动者和复合型技术技能人才。</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四、职业面向</w:t>
      </w:r>
    </w:p>
    <w:tbl>
      <w:tblPr>
        <w:tblW w:w="8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6"/>
        <w:gridCol w:w="2415"/>
        <w:gridCol w:w="1985"/>
        <w:gridCol w:w="1786"/>
      </w:tblGrid>
      <w:tr w:rsidR="00553F39" w:rsidRPr="00BE0321" w:rsidTr="00003E3C">
        <w:trPr>
          <w:trHeight w:val="21"/>
          <w:jc w:val="center"/>
        </w:trPr>
        <w:tc>
          <w:tcPr>
            <w:tcW w:w="2116" w:type="dxa"/>
            <w:vAlign w:val="center"/>
          </w:tcPr>
          <w:p w:rsidR="00553F39" w:rsidRPr="00BE0321" w:rsidRDefault="00B438F1">
            <w:pPr>
              <w:autoSpaceDE w:val="0"/>
              <w:autoSpaceDN w:val="0"/>
              <w:adjustRightInd w:val="0"/>
              <w:spacing w:line="0" w:lineRule="atLeast"/>
              <w:ind w:firstLineChars="100" w:firstLine="211"/>
              <w:jc w:val="center"/>
              <w:rPr>
                <w:rFonts w:ascii="宋体" w:hAnsi="宋体" w:cs="仿宋"/>
                <w:b/>
                <w:bCs/>
                <w:szCs w:val="21"/>
                <w:lang w:val="zh-CN"/>
              </w:rPr>
            </w:pPr>
            <w:r w:rsidRPr="00BE0321">
              <w:rPr>
                <w:rFonts w:ascii="宋体" w:hAnsi="宋体" w:cs="仿宋" w:hint="eastAsia"/>
                <w:b/>
                <w:bCs/>
                <w:szCs w:val="21"/>
                <w:lang w:val="zh-CN"/>
              </w:rPr>
              <w:t>主要职业</w:t>
            </w:r>
          </w:p>
          <w:p w:rsidR="00553F39" w:rsidRPr="00BE0321" w:rsidRDefault="00B438F1">
            <w:pPr>
              <w:autoSpaceDE w:val="0"/>
              <w:autoSpaceDN w:val="0"/>
              <w:adjustRightInd w:val="0"/>
              <w:spacing w:line="0" w:lineRule="atLeast"/>
              <w:ind w:firstLineChars="100" w:firstLine="211"/>
              <w:jc w:val="center"/>
              <w:rPr>
                <w:rFonts w:ascii="宋体" w:hAnsi="宋体" w:cs="仿宋"/>
                <w:b/>
                <w:bCs/>
                <w:szCs w:val="21"/>
                <w:lang w:val="zh-CN"/>
              </w:rPr>
            </w:pPr>
            <w:r w:rsidRPr="00BE0321">
              <w:rPr>
                <w:rFonts w:ascii="宋体" w:hAnsi="宋体" w:cs="仿宋" w:hint="eastAsia"/>
                <w:b/>
                <w:bCs/>
                <w:szCs w:val="21"/>
                <w:lang w:val="zh-CN"/>
              </w:rPr>
              <w:t>（代码）</w:t>
            </w:r>
          </w:p>
        </w:tc>
        <w:tc>
          <w:tcPr>
            <w:tcW w:w="2415" w:type="dxa"/>
            <w:vAlign w:val="center"/>
          </w:tcPr>
          <w:p w:rsidR="00553F39" w:rsidRPr="00BE0321" w:rsidRDefault="00B438F1">
            <w:pPr>
              <w:autoSpaceDE w:val="0"/>
              <w:autoSpaceDN w:val="0"/>
              <w:adjustRightInd w:val="0"/>
              <w:spacing w:line="0" w:lineRule="atLeast"/>
              <w:ind w:firstLineChars="100" w:firstLine="211"/>
              <w:jc w:val="center"/>
              <w:rPr>
                <w:rFonts w:ascii="宋体" w:hAnsi="宋体" w:cs="仿宋"/>
                <w:b/>
                <w:bCs/>
                <w:szCs w:val="21"/>
                <w:lang w:val="zh-CN"/>
              </w:rPr>
            </w:pPr>
            <w:r w:rsidRPr="00BE0321">
              <w:rPr>
                <w:rFonts w:ascii="宋体" w:hAnsi="宋体" w:cs="仿宋" w:hint="eastAsia"/>
                <w:b/>
                <w:szCs w:val="21"/>
              </w:rPr>
              <w:t>职业资格或职业技能等级要求</w:t>
            </w:r>
          </w:p>
        </w:tc>
        <w:tc>
          <w:tcPr>
            <w:tcW w:w="3771" w:type="dxa"/>
            <w:gridSpan w:val="2"/>
            <w:vAlign w:val="center"/>
          </w:tcPr>
          <w:p w:rsidR="00553F39" w:rsidRPr="00BE0321" w:rsidRDefault="00B438F1">
            <w:pPr>
              <w:autoSpaceDE w:val="0"/>
              <w:autoSpaceDN w:val="0"/>
              <w:adjustRightInd w:val="0"/>
              <w:spacing w:line="0" w:lineRule="atLeast"/>
              <w:ind w:firstLine="482"/>
              <w:jc w:val="center"/>
              <w:rPr>
                <w:rFonts w:ascii="宋体" w:hAnsi="宋体" w:cs="仿宋"/>
                <w:b/>
                <w:bCs/>
                <w:szCs w:val="21"/>
                <w:lang w:val="zh-CN"/>
              </w:rPr>
            </w:pPr>
            <w:r w:rsidRPr="00BE0321">
              <w:rPr>
                <w:rFonts w:ascii="宋体" w:hAnsi="宋体" w:cs="仿宋" w:hint="eastAsia"/>
                <w:b/>
                <w:bCs/>
                <w:szCs w:val="21"/>
                <w:lang w:val="zh-CN"/>
              </w:rPr>
              <w:t>继续学习专业</w:t>
            </w:r>
          </w:p>
        </w:tc>
      </w:tr>
      <w:tr w:rsidR="00553F39" w:rsidRPr="00BE0321" w:rsidTr="00003E3C">
        <w:trPr>
          <w:trHeight w:val="967"/>
          <w:jc w:val="center"/>
        </w:trPr>
        <w:tc>
          <w:tcPr>
            <w:tcW w:w="2116" w:type="dxa"/>
            <w:vMerge w:val="restart"/>
            <w:vAlign w:val="center"/>
          </w:tcPr>
          <w:p w:rsidR="00553F39" w:rsidRPr="00BE0321" w:rsidRDefault="00B438F1">
            <w:pPr>
              <w:pStyle w:val="a3"/>
              <w:spacing w:line="0" w:lineRule="atLeast"/>
              <w:rPr>
                <w:rFonts w:ascii="宋体" w:hAnsi="宋体"/>
                <w:sz w:val="21"/>
                <w:szCs w:val="21"/>
                <w:lang w:val="zh-CN"/>
              </w:rPr>
            </w:pPr>
            <w:r w:rsidRPr="00BE0321">
              <w:rPr>
                <w:rFonts w:ascii="宋体" w:hAnsi="宋体" w:hint="eastAsia"/>
                <w:sz w:val="21"/>
                <w:szCs w:val="21"/>
                <w:lang w:val="zh-CN"/>
              </w:rPr>
              <w:t>民航乘务员</w:t>
            </w:r>
          </w:p>
          <w:p w:rsidR="00553F39" w:rsidRPr="00BE0321" w:rsidRDefault="00B438F1">
            <w:pPr>
              <w:pStyle w:val="a3"/>
              <w:spacing w:line="0" w:lineRule="atLeast"/>
              <w:ind w:firstLineChars="0" w:firstLine="0"/>
              <w:jc w:val="center"/>
              <w:rPr>
                <w:rFonts w:ascii="宋体" w:hAnsi="宋体"/>
                <w:sz w:val="21"/>
                <w:szCs w:val="21"/>
                <w:lang w:val="zh-CN"/>
              </w:rPr>
            </w:pPr>
            <w:r w:rsidRPr="00BE0321">
              <w:rPr>
                <w:rFonts w:ascii="宋体" w:hAnsi="宋体" w:hint="eastAsia"/>
                <w:sz w:val="21"/>
                <w:szCs w:val="21"/>
                <w:lang w:val="zh-CN"/>
              </w:rPr>
              <w:t>（4</w:t>
            </w:r>
            <w:r w:rsidRPr="00BE0321">
              <w:rPr>
                <w:rFonts w:ascii="宋体" w:hAnsi="宋体"/>
                <w:sz w:val="21"/>
                <w:szCs w:val="21"/>
                <w:lang w:val="zh-CN"/>
              </w:rPr>
              <w:t>-02-04-01</w:t>
            </w:r>
            <w:r w:rsidRPr="00BE0321">
              <w:rPr>
                <w:rFonts w:ascii="宋体" w:hAnsi="宋体" w:hint="eastAsia"/>
                <w:sz w:val="21"/>
                <w:szCs w:val="21"/>
                <w:lang w:val="zh-CN"/>
              </w:rPr>
              <w:t>）</w:t>
            </w:r>
          </w:p>
          <w:p w:rsidR="00553F39" w:rsidRPr="00BE0321" w:rsidRDefault="00B438F1">
            <w:pPr>
              <w:pStyle w:val="a3"/>
              <w:spacing w:line="0" w:lineRule="atLeast"/>
              <w:ind w:firstLineChars="0" w:firstLine="0"/>
              <w:jc w:val="center"/>
              <w:rPr>
                <w:rFonts w:ascii="宋体" w:hAnsi="宋体"/>
                <w:sz w:val="21"/>
                <w:szCs w:val="21"/>
                <w:lang w:val="zh-CN"/>
              </w:rPr>
            </w:pPr>
            <w:r w:rsidRPr="00BE0321">
              <w:rPr>
                <w:rFonts w:ascii="宋体" w:hAnsi="宋体" w:hint="eastAsia"/>
                <w:sz w:val="21"/>
                <w:szCs w:val="21"/>
                <w:lang w:val="zh-CN"/>
              </w:rPr>
              <w:t>航空运输地面服务员</w:t>
            </w:r>
          </w:p>
          <w:p w:rsidR="00553F39" w:rsidRPr="00BE0321" w:rsidRDefault="00B438F1">
            <w:pPr>
              <w:pStyle w:val="a3"/>
              <w:spacing w:line="0" w:lineRule="atLeast"/>
              <w:ind w:firstLineChars="0" w:firstLine="0"/>
              <w:jc w:val="center"/>
              <w:rPr>
                <w:rFonts w:ascii="宋体" w:hAnsi="宋体"/>
                <w:sz w:val="21"/>
                <w:szCs w:val="21"/>
                <w:lang w:val="zh-CN"/>
              </w:rPr>
            </w:pPr>
            <w:r w:rsidRPr="00BE0321">
              <w:rPr>
                <w:rFonts w:ascii="宋体" w:hAnsi="宋体" w:hint="eastAsia"/>
                <w:sz w:val="21"/>
                <w:szCs w:val="21"/>
                <w:lang w:val="zh-CN"/>
              </w:rPr>
              <w:t>（4</w:t>
            </w:r>
            <w:r w:rsidRPr="00BE0321">
              <w:rPr>
                <w:rFonts w:ascii="宋体" w:hAnsi="宋体"/>
                <w:sz w:val="21"/>
                <w:szCs w:val="21"/>
                <w:lang w:val="zh-CN"/>
              </w:rPr>
              <w:t>-02-04-02</w:t>
            </w:r>
            <w:r w:rsidRPr="00BE0321">
              <w:rPr>
                <w:rFonts w:ascii="宋体" w:hAnsi="宋体" w:hint="eastAsia"/>
                <w:sz w:val="21"/>
                <w:szCs w:val="21"/>
                <w:lang w:val="zh-CN"/>
              </w:rPr>
              <w:t>）</w:t>
            </w:r>
          </w:p>
          <w:p w:rsidR="00553F39" w:rsidRPr="00BE0321" w:rsidRDefault="00B438F1">
            <w:pPr>
              <w:pStyle w:val="a3"/>
              <w:spacing w:line="0" w:lineRule="atLeast"/>
              <w:ind w:firstLineChars="0" w:firstLine="0"/>
              <w:jc w:val="center"/>
              <w:rPr>
                <w:rFonts w:ascii="宋体" w:hAnsi="宋体"/>
                <w:sz w:val="21"/>
                <w:szCs w:val="21"/>
                <w:lang w:val="zh-CN"/>
              </w:rPr>
            </w:pPr>
            <w:r w:rsidRPr="00BE0321">
              <w:rPr>
                <w:rFonts w:ascii="宋体" w:hAnsi="宋体" w:hint="eastAsia"/>
                <w:sz w:val="21"/>
                <w:szCs w:val="21"/>
                <w:lang w:val="zh-CN"/>
              </w:rPr>
              <w:t>安检员</w:t>
            </w:r>
          </w:p>
          <w:p w:rsidR="00553F39" w:rsidRPr="00BE0321" w:rsidRDefault="00B438F1">
            <w:pPr>
              <w:pStyle w:val="a3"/>
              <w:spacing w:line="0" w:lineRule="atLeast"/>
              <w:ind w:firstLineChars="0" w:firstLine="0"/>
              <w:jc w:val="center"/>
              <w:rPr>
                <w:rFonts w:ascii="宋体" w:hAnsi="宋体"/>
                <w:sz w:val="21"/>
                <w:szCs w:val="21"/>
                <w:lang w:val="zh-CN"/>
              </w:rPr>
            </w:pPr>
            <w:r w:rsidRPr="00BE0321">
              <w:rPr>
                <w:rFonts w:ascii="宋体" w:hAnsi="宋体" w:hint="eastAsia"/>
                <w:sz w:val="21"/>
                <w:szCs w:val="21"/>
                <w:lang w:val="zh-CN"/>
              </w:rPr>
              <w:t>（4</w:t>
            </w:r>
            <w:r w:rsidRPr="00BE0321">
              <w:rPr>
                <w:rFonts w:ascii="宋体" w:hAnsi="宋体"/>
                <w:sz w:val="21"/>
                <w:szCs w:val="21"/>
                <w:lang w:val="zh-CN"/>
              </w:rPr>
              <w:t>-07-05-02</w:t>
            </w:r>
            <w:r w:rsidRPr="00BE0321">
              <w:rPr>
                <w:rFonts w:ascii="宋体" w:hAnsi="宋体" w:hint="eastAsia"/>
                <w:sz w:val="21"/>
                <w:szCs w:val="21"/>
                <w:lang w:val="zh-CN"/>
              </w:rPr>
              <w:t>）</w:t>
            </w:r>
          </w:p>
        </w:tc>
        <w:tc>
          <w:tcPr>
            <w:tcW w:w="2415" w:type="dxa"/>
            <w:vMerge w:val="restart"/>
            <w:vAlign w:val="center"/>
          </w:tcPr>
          <w:p w:rsidR="00553F39" w:rsidRPr="00BE0321" w:rsidRDefault="00B438F1">
            <w:pPr>
              <w:autoSpaceDE w:val="0"/>
              <w:autoSpaceDN w:val="0"/>
              <w:adjustRightInd w:val="0"/>
              <w:spacing w:line="0" w:lineRule="atLeast"/>
              <w:jc w:val="center"/>
              <w:rPr>
                <w:rFonts w:ascii="宋体" w:hAnsi="宋体"/>
              </w:rPr>
            </w:pPr>
            <w:r w:rsidRPr="00BE0321">
              <w:rPr>
                <w:rFonts w:ascii="宋体" w:hAnsi="宋体" w:hint="eastAsia"/>
              </w:rPr>
              <w:t>空中乘务</w:t>
            </w:r>
            <w:r w:rsidRPr="00BE0321">
              <w:rPr>
                <w:rFonts w:ascii="宋体" w:hAnsi="宋体"/>
              </w:rPr>
              <w:t>（</w:t>
            </w:r>
            <w:r w:rsidRPr="00BE0321">
              <w:rPr>
                <w:rFonts w:ascii="宋体" w:hAnsi="宋体" w:hint="eastAsia"/>
              </w:rPr>
              <w:t>初级</w:t>
            </w:r>
            <w:r w:rsidRPr="00BE0321">
              <w:rPr>
                <w:rFonts w:ascii="宋体" w:hAnsi="宋体"/>
              </w:rPr>
              <w:t>）</w:t>
            </w:r>
          </w:p>
          <w:p w:rsidR="00553F39" w:rsidRPr="00BE0321" w:rsidRDefault="00B438F1">
            <w:pPr>
              <w:autoSpaceDE w:val="0"/>
              <w:autoSpaceDN w:val="0"/>
              <w:adjustRightInd w:val="0"/>
              <w:spacing w:line="0" w:lineRule="atLeast"/>
              <w:jc w:val="center"/>
              <w:rPr>
                <w:rFonts w:ascii="宋体" w:hAnsi="宋体"/>
              </w:rPr>
            </w:pPr>
            <w:r w:rsidRPr="00BE0321">
              <w:rPr>
                <w:rFonts w:ascii="宋体" w:hAnsi="宋体" w:hint="eastAsia"/>
              </w:rPr>
              <w:t>民航旅客地面服务</w:t>
            </w:r>
            <w:r w:rsidRPr="00BE0321">
              <w:rPr>
                <w:rFonts w:ascii="宋体" w:hAnsi="宋体"/>
              </w:rPr>
              <w:t>（</w:t>
            </w:r>
            <w:r w:rsidRPr="00BE0321">
              <w:rPr>
                <w:rFonts w:ascii="宋体" w:hAnsi="宋体" w:hint="eastAsia"/>
              </w:rPr>
              <w:t>初级</w:t>
            </w:r>
            <w:r w:rsidRPr="00BE0321">
              <w:rPr>
                <w:rFonts w:ascii="宋体" w:hAnsi="宋体"/>
              </w:rPr>
              <w:t>）</w:t>
            </w:r>
          </w:p>
          <w:p w:rsidR="00553F39" w:rsidRPr="00BE0321" w:rsidRDefault="00B438F1">
            <w:pPr>
              <w:autoSpaceDE w:val="0"/>
              <w:autoSpaceDN w:val="0"/>
              <w:adjustRightInd w:val="0"/>
              <w:spacing w:line="0" w:lineRule="atLeast"/>
              <w:jc w:val="center"/>
              <w:rPr>
                <w:rFonts w:ascii="宋体" w:hAnsi="宋体"/>
                <w:szCs w:val="21"/>
              </w:rPr>
            </w:pPr>
            <w:r w:rsidRPr="00BE0321">
              <w:rPr>
                <w:rFonts w:ascii="宋体" w:hAnsi="宋体"/>
              </w:rPr>
              <w:t>民航安</w:t>
            </w:r>
            <w:r w:rsidRPr="00BE0321">
              <w:rPr>
                <w:rFonts w:ascii="宋体" w:hAnsi="宋体" w:hint="eastAsia"/>
              </w:rPr>
              <w:t>全</w:t>
            </w:r>
            <w:r w:rsidRPr="00BE0321">
              <w:rPr>
                <w:rFonts w:ascii="宋体" w:hAnsi="宋体"/>
              </w:rPr>
              <w:t>检</w:t>
            </w:r>
            <w:r w:rsidRPr="00BE0321">
              <w:rPr>
                <w:rFonts w:ascii="宋体" w:hAnsi="宋体" w:hint="eastAsia"/>
              </w:rPr>
              <w:t>查</w:t>
            </w:r>
            <w:r w:rsidRPr="00BE0321">
              <w:rPr>
                <w:rFonts w:ascii="宋体" w:hAnsi="宋体"/>
              </w:rPr>
              <w:t>（</w:t>
            </w:r>
            <w:r w:rsidRPr="00BE0321">
              <w:rPr>
                <w:rFonts w:ascii="宋体" w:hAnsi="宋体" w:hint="eastAsia"/>
              </w:rPr>
              <w:t>初级</w:t>
            </w:r>
            <w:r w:rsidRPr="00BE0321">
              <w:rPr>
                <w:rFonts w:ascii="宋体" w:hAnsi="宋体"/>
              </w:rPr>
              <w:t>）</w:t>
            </w:r>
          </w:p>
        </w:tc>
        <w:tc>
          <w:tcPr>
            <w:tcW w:w="1985" w:type="dxa"/>
            <w:vMerge w:val="restart"/>
            <w:vAlign w:val="center"/>
          </w:tcPr>
          <w:p w:rsidR="00553F39" w:rsidRPr="00BE0321" w:rsidRDefault="00B438F1">
            <w:pPr>
              <w:autoSpaceDE w:val="0"/>
              <w:autoSpaceDN w:val="0"/>
              <w:adjustRightInd w:val="0"/>
              <w:spacing w:line="0" w:lineRule="atLeast"/>
              <w:rPr>
                <w:rFonts w:ascii="宋体" w:hAnsi="宋体"/>
                <w:szCs w:val="21"/>
                <w:lang w:val="zh-CN"/>
              </w:rPr>
            </w:pPr>
            <w:r w:rsidRPr="00BE0321">
              <w:rPr>
                <w:rFonts w:ascii="宋体" w:hAnsi="宋体" w:hint="eastAsia"/>
                <w:szCs w:val="21"/>
                <w:lang w:val="zh-CN"/>
              </w:rPr>
              <w:t>高职：</w:t>
            </w:r>
          </w:p>
          <w:p w:rsidR="00553F39" w:rsidRPr="00BE0321" w:rsidRDefault="00B438F1">
            <w:pPr>
              <w:autoSpaceDE w:val="0"/>
              <w:autoSpaceDN w:val="0"/>
              <w:adjustRightInd w:val="0"/>
              <w:spacing w:line="0" w:lineRule="atLeast"/>
              <w:rPr>
                <w:rFonts w:ascii="宋体" w:hAnsi="宋体"/>
                <w:szCs w:val="21"/>
              </w:rPr>
            </w:pPr>
            <w:r w:rsidRPr="00BE0321">
              <w:rPr>
                <w:rFonts w:ascii="宋体" w:hAnsi="宋体" w:hint="eastAsia"/>
                <w:szCs w:val="21"/>
                <w:lang w:val="zh-CN"/>
              </w:rPr>
              <w:t>民航运输服务、民航安全技术管理、空中乘务、民航空中安全保卫、机场运行服务与管理</w:t>
            </w:r>
            <w:r w:rsidRPr="00BE0321">
              <w:rPr>
                <w:rFonts w:ascii="宋体" w:hAnsi="宋体" w:hint="eastAsia"/>
                <w:szCs w:val="21"/>
              </w:rPr>
              <w:t>等</w:t>
            </w:r>
          </w:p>
        </w:tc>
        <w:tc>
          <w:tcPr>
            <w:tcW w:w="1786" w:type="dxa"/>
            <w:vMerge w:val="restart"/>
            <w:vAlign w:val="center"/>
          </w:tcPr>
          <w:p w:rsidR="00553F39" w:rsidRPr="00BE0321" w:rsidRDefault="00B438F1">
            <w:pPr>
              <w:autoSpaceDE w:val="0"/>
              <w:autoSpaceDN w:val="0"/>
              <w:adjustRightInd w:val="0"/>
              <w:spacing w:line="0" w:lineRule="atLeast"/>
              <w:rPr>
                <w:rFonts w:ascii="宋体" w:hAnsi="宋体"/>
                <w:szCs w:val="21"/>
                <w:lang w:val="zh-CN"/>
              </w:rPr>
            </w:pPr>
            <w:r w:rsidRPr="00BE0321">
              <w:rPr>
                <w:rFonts w:ascii="宋体" w:hAnsi="宋体" w:hint="eastAsia"/>
                <w:szCs w:val="21"/>
                <w:lang w:val="zh-CN"/>
              </w:rPr>
              <w:t>本科：</w:t>
            </w:r>
          </w:p>
          <w:p w:rsidR="00553F39" w:rsidRPr="00BE0321" w:rsidRDefault="00B438F1">
            <w:pPr>
              <w:autoSpaceDE w:val="0"/>
              <w:autoSpaceDN w:val="0"/>
              <w:adjustRightInd w:val="0"/>
              <w:spacing w:line="0" w:lineRule="atLeast"/>
              <w:rPr>
                <w:rFonts w:ascii="宋体" w:hAnsi="宋体"/>
                <w:szCs w:val="21"/>
              </w:rPr>
            </w:pPr>
            <w:r w:rsidRPr="00BE0321">
              <w:rPr>
                <w:rFonts w:ascii="宋体" w:hAnsi="宋体" w:hint="eastAsia"/>
                <w:szCs w:val="21"/>
                <w:lang w:val="zh-CN"/>
              </w:rPr>
              <w:t>民航运输服务与管理、</w:t>
            </w:r>
            <w:r w:rsidRPr="00BE0321">
              <w:rPr>
                <w:rFonts w:ascii="宋体" w:hAnsi="宋体" w:hint="eastAsia"/>
                <w:szCs w:val="21"/>
              </w:rPr>
              <w:t>航空服务艺术与管理等</w:t>
            </w:r>
          </w:p>
        </w:tc>
      </w:tr>
      <w:tr w:rsidR="00553F39" w:rsidRPr="00BE0321" w:rsidTr="00003E3C">
        <w:trPr>
          <w:trHeight w:val="285"/>
          <w:jc w:val="center"/>
        </w:trPr>
        <w:tc>
          <w:tcPr>
            <w:tcW w:w="2116" w:type="dxa"/>
            <w:vMerge/>
            <w:vAlign w:val="center"/>
          </w:tcPr>
          <w:p w:rsidR="00553F39" w:rsidRPr="00BE0321" w:rsidRDefault="00553F39">
            <w:pPr>
              <w:autoSpaceDE w:val="0"/>
              <w:autoSpaceDN w:val="0"/>
              <w:adjustRightInd w:val="0"/>
              <w:spacing w:line="0" w:lineRule="atLeast"/>
              <w:jc w:val="center"/>
              <w:rPr>
                <w:rFonts w:ascii="宋体" w:hAnsi="宋体" w:cs="仿宋"/>
                <w:szCs w:val="21"/>
                <w:lang w:val="zh-CN"/>
              </w:rPr>
            </w:pPr>
          </w:p>
        </w:tc>
        <w:tc>
          <w:tcPr>
            <w:tcW w:w="2415" w:type="dxa"/>
            <w:vMerge/>
            <w:vAlign w:val="center"/>
          </w:tcPr>
          <w:p w:rsidR="00553F39" w:rsidRPr="00BE0321" w:rsidRDefault="00553F39">
            <w:pPr>
              <w:autoSpaceDE w:val="0"/>
              <w:autoSpaceDN w:val="0"/>
              <w:adjustRightInd w:val="0"/>
              <w:spacing w:line="0" w:lineRule="atLeast"/>
              <w:jc w:val="center"/>
              <w:rPr>
                <w:rFonts w:ascii="宋体" w:hAnsi="宋体" w:cs="仿宋"/>
                <w:szCs w:val="21"/>
                <w:lang w:val="zh-CN"/>
              </w:rPr>
            </w:pPr>
          </w:p>
        </w:tc>
        <w:tc>
          <w:tcPr>
            <w:tcW w:w="1985" w:type="dxa"/>
            <w:vMerge/>
            <w:vAlign w:val="center"/>
          </w:tcPr>
          <w:p w:rsidR="00553F39" w:rsidRPr="00BE0321" w:rsidRDefault="00553F39">
            <w:pPr>
              <w:spacing w:line="0" w:lineRule="atLeast"/>
              <w:jc w:val="center"/>
              <w:rPr>
                <w:rFonts w:ascii="宋体" w:hAnsi="宋体" w:cs="仿宋"/>
                <w:szCs w:val="21"/>
              </w:rPr>
            </w:pPr>
          </w:p>
        </w:tc>
        <w:tc>
          <w:tcPr>
            <w:tcW w:w="1786" w:type="dxa"/>
            <w:vMerge/>
            <w:vAlign w:val="center"/>
          </w:tcPr>
          <w:p w:rsidR="00553F39" w:rsidRPr="00BE0321" w:rsidRDefault="00553F39">
            <w:pPr>
              <w:spacing w:line="0" w:lineRule="atLeast"/>
              <w:jc w:val="center"/>
              <w:rPr>
                <w:rFonts w:ascii="宋体" w:hAnsi="宋体" w:cs="仿宋"/>
                <w:szCs w:val="21"/>
              </w:rPr>
            </w:pPr>
          </w:p>
        </w:tc>
      </w:tr>
    </w:tbl>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五、培养规格</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（一）综合素质</w:t>
      </w:r>
    </w:p>
    <w:p w:rsidR="007C5FA9" w:rsidRPr="00BE0321" w:rsidRDefault="007C5FA9" w:rsidP="007C5FA9">
      <w:pPr>
        <w:spacing w:line="400" w:lineRule="exact"/>
        <w:ind w:firstLineChars="200" w:firstLine="480"/>
        <w:rPr>
          <w:rFonts w:ascii="宋体" w:hAnsi="宋体" w:cs="仿宋"/>
          <w:sz w:val="24"/>
        </w:rPr>
      </w:pPr>
      <w:r w:rsidRPr="00BE0321">
        <w:rPr>
          <w:rFonts w:ascii="宋体" w:hAnsi="宋体" w:cs="仿宋" w:hint="eastAsia"/>
          <w:sz w:val="24"/>
        </w:rPr>
        <w:t>1.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rsidR="007C5FA9" w:rsidRPr="00BE0321" w:rsidRDefault="007C5FA9" w:rsidP="007C5FA9">
      <w:pPr>
        <w:spacing w:line="400" w:lineRule="exact"/>
        <w:ind w:firstLineChars="200" w:firstLine="480"/>
        <w:rPr>
          <w:rFonts w:ascii="宋体" w:hAnsi="宋体" w:cs="仿宋"/>
          <w:sz w:val="24"/>
        </w:rPr>
      </w:pPr>
      <w:r w:rsidRPr="00BE0321">
        <w:rPr>
          <w:rFonts w:ascii="宋体" w:hAnsi="宋体" w:cs="仿宋" w:hint="eastAsia"/>
          <w:sz w:val="24"/>
        </w:rPr>
        <w:t>2.具有社会责任感，履行公民义务，行使公民权利，维护社会公平正义。具有较强的法治意识和良好的道德品质，遵法守纪、履行公民道德规范和中职生行为规范。</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3.具有扎实的文化基础知识和较强的学习能力，热爱航空运输事业，具有敬畏生命、敬畏职责、敬畏规章的民航精神和踔厉奋发、吃苦耐劳的工作作风，为专业发展和终身发展奠定坚实的基础。</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lastRenderedPageBreak/>
        <w:t>4.具有理性思维品质，崇尚真知，能理解和掌握基本的科学原理和方法，能运用科学的思维方式认识事物、解决问题、指导行为。</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5.具有良好的心理素质和健全的人格，理解生命意义和人生价值，掌握基本运动知识和运动技能，养成健康文明的行为习惯和生活方式，具有健康的体魄。</w:t>
      </w:r>
    </w:p>
    <w:p w:rsidR="007C5FA9" w:rsidRPr="00BE0321" w:rsidRDefault="007C5FA9" w:rsidP="007C5FA9">
      <w:pPr>
        <w:spacing w:line="400" w:lineRule="exact"/>
        <w:ind w:firstLineChars="200" w:firstLine="480"/>
        <w:rPr>
          <w:rFonts w:ascii="宋体" w:hAnsi="宋体" w:cs="仿宋"/>
          <w:sz w:val="24"/>
        </w:rPr>
      </w:pPr>
      <w:r w:rsidRPr="00BE0321">
        <w:rPr>
          <w:rFonts w:ascii="宋体" w:hAnsi="宋体" w:cs="仿宋" w:hint="eastAsia"/>
          <w:sz w:val="24"/>
        </w:rPr>
        <w:t>6.具有一定的审美意识和人文素养，了解古今中外人文领域基本知识和文化成果，能够通过1～2项艺术爱好，展现艺术表达和创意表现的兴趣和意识。</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7.具有积极劳动态度和良好劳动习惯，具有良好职业道德、职业行为，形成通过诚实合法劳动创造成功生活的意识和行为，在劳动中弘扬劳动精神、劳模精神和工匠精神。</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8.具有正确职业理想、科学职业观念和一定的职业生涯规划能力，能够适应社会发展和职业岗位变化。</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9.具有良好的社会参与意识和人际交往能力、团队协作精神。热心公益、志愿服务，具有奉献精神。</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10.具备质量意识、环保意识、安全意识、创新思维。</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（二）职业能力（职业能力分析见附件1）</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1.行业通用能力</w:t>
      </w:r>
    </w:p>
    <w:p w:rsidR="00102DDA" w:rsidRPr="00BE0321" w:rsidRDefault="00102DDA" w:rsidP="00102DDA">
      <w:pPr>
        <w:spacing w:line="400" w:lineRule="exact"/>
        <w:ind w:firstLine="420"/>
        <w:rPr>
          <w:rFonts w:ascii="宋体" w:hAnsi="宋体" w:cs="宋体"/>
          <w:sz w:val="24"/>
        </w:rPr>
      </w:pPr>
      <w:r w:rsidRPr="00BE0321">
        <w:rPr>
          <w:rFonts w:ascii="宋体" w:hAnsi="宋体" w:cs="宋体" w:hint="eastAsia"/>
          <w:sz w:val="24"/>
        </w:rPr>
        <w:t>（1）了解航空运输行业的现状与发展愿景，会通过不同的途径获取航空运输领域的新理念、新技术等</w:t>
      </w:r>
      <w:r w:rsidRPr="00BE0321">
        <w:rPr>
          <w:rFonts w:ascii="宋体" w:hAnsi="宋体" w:cs="宋体" w:hint="eastAsia"/>
          <w:kern w:val="0"/>
          <w:sz w:val="24"/>
        </w:rPr>
        <w:t>，知道民航新模式、新业态和新动能及其对航空运输业未来发展趋势的影响。</w:t>
      </w:r>
    </w:p>
    <w:p w:rsidR="00102DDA" w:rsidRPr="00BE0321" w:rsidRDefault="00102DDA" w:rsidP="00102DDA">
      <w:pPr>
        <w:spacing w:line="400" w:lineRule="exact"/>
        <w:ind w:firstLine="420"/>
        <w:rPr>
          <w:rFonts w:ascii="宋体" w:hAnsi="宋体" w:cs="宋体"/>
          <w:sz w:val="24"/>
        </w:rPr>
      </w:pPr>
      <w:r w:rsidRPr="00BE0321">
        <w:rPr>
          <w:rFonts w:ascii="宋体" w:hAnsi="宋体" w:cs="宋体" w:hint="eastAsia"/>
          <w:sz w:val="24"/>
        </w:rPr>
        <w:t>（2）掌握民用航空器的种类、设施设备功能及使用规范，知晓气象对民用航空器的影响、空港的构成以及主要机场的三字代码。</w:t>
      </w:r>
    </w:p>
    <w:p w:rsidR="00102DDA" w:rsidRPr="00BE0321" w:rsidRDefault="00102DDA" w:rsidP="00102DDA">
      <w:pPr>
        <w:spacing w:line="400" w:lineRule="exact"/>
        <w:ind w:firstLine="420"/>
        <w:rPr>
          <w:rFonts w:ascii="宋体" w:hAnsi="宋体" w:cs="宋体"/>
          <w:sz w:val="24"/>
        </w:rPr>
      </w:pPr>
      <w:r w:rsidRPr="00BE0321">
        <w:rPr>
          <w:rFonts w:ascii="宋体" w:hAnsi="宋体" w:cs="宋体" w:hint="eastAsia"/>
          <w:sz w:val="24"/>
        </w:rPr>
        <w:t>（3）能够运用形体训练方法，进行形态训练，会运用民航服务礼仪规范开展客舱、地面服务工作，熟悉票务、值机、安检等服务流程与要求，会运用英语典型句式完成票务、值机、行李、安检以及货物托运等服务工作。</w:t>
      </w:r>
    </w:p>
    <w:p w:rsidR="00102DDA" w:rsidRPr="00BE0321" w:rsidRDefault="00102DDA" w:rsidP="00102DDA">
      <w:pPr>
        <w:spacing w:line="400" w:lineRule="exact"/>
        <w:ind w:firstLine="420"/>
        <w:rPr>
          <w:rFonts w:ascii="宋体" w:hAnsi="宋体" w:cs="宋体"/>
          <w:sz w:val="24"/>
        </w:rPr>
      </w:pPr>
      <w:r w:rsidRPr="00BE0321">
        <w:rPr>
          <w:rFonts w:ascii="宋体" w:hAnsi="宋体" w:cs="宋体" w:hint="eastAsia"/>
          <w:sz w:val="24"/>
        </w:rPr>
        <w:t>（4）能够使用离港系统协助旅客办理登记手续，会指引旅客前往到达区、获取中转旅客信息；能够遵守客货运输相关法律法规，能按货物托运服务的流程办理货物托运手续。</w:t>
      </w:r>
    </w:p>
    <w:p w:rsidR="00102DDA" w:rsidRPr="00BE0321" w:rsidRDefault="00102DDA" w:rsidP="00102DDA">
      <w:pPr>
        <w:spacing w:line="400" w:lineRule="exact"/>
        <w:ind w:firstLine="420"/>
        <w:rPr>
          <w:rFonts w:ascii="宋体" w:hAnsi="宋体" w:cs="宋体"/>
          <w:sz w:val="24"/>
        </w:rPr>
      </w:pPr>
      <w:r w:rsidRPr="00BE0321">
        <w:rPr>
          <w:rFonts w:ascii="宋体" w:hAnsi="宋体" w:cs="宋体" w:hint="eastAsia"/>
          <w:sz w:val="24"/>
        </w:rPr>
        <w:t>（5）爱岗敬业，吃苦耐劳，能适应航空运输岗位工作环境，养成规范操作和严谨细致的职业习惯，具有强烈的安全意识与服务意识。</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2.专业核心能力</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（1）了解民航服务人际沟通的基本原则与方法，能进行自我心理调节，会运用民航沟通技巧与普通旅客、特殊旅客等进行有效沟通，能与民航旅客等进行良好地沟通，处置好旅客运输、航班运输等不正常情况。</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（2）掌握民航安全检查的基础知识和基本技能，会规范操作手持金属探测</w:t>
      </w:r>
      <w:r w:rsidRPr="00BE0321">
        <w:rPr>
          <w:rFonts w:ascii="宋体" w:hAnsi="宋体" w:cs="仿宋" w:hint="eastAsia"/>
          <w:sz w:val="24"/>
        </w:rPr>
        <w:lastRenderedPageBreak/>
        <w:t>器、</w:t>
      </w:r>
      <w:r w:rsidRPr="00BE0321">
        <w:rPr>
          <w:rFonts w:ascii="宋体" w:hAnsi="宋体" w:cs="宋体" w:hint="eastAsia"/>
          <w:sz w:val="24"/>
        </w:rPr>
        <w:t>X</w:t>
      </w:r>
      <w:r w:rsidRPr="00BE0321">
        <w:rPr>
          <w:rFonts w:ascii="宋体" w:hAnsi="宋体" w:cs="宋体"/>
          <w:sz w:val="24"/>
        </w:rPr>
        <w:t>射线安检仪</w:t>
      </w:r>
      <w:r w:rsidRPr="00BE0321">
        <w:rPr>
          <w:rFonts w:ascii="宋体" w:hAnsi="宋体" w:cs="宋体" w:hint="eastAsia"/>
          <w:sz w:val="24"/>
        </w:rPr>
        <w:t>等安全检查设备，能独立完成对民航旅客的证件检查、人身检查和物品检查，能正确处置民航运输违禁品等情况</w:t>
      </w:r>
      <w:r w:rsidRPr="00BE0321">
        <w:rPr>
          <w:rFonts w:ascii="宋体" w:hAnsi="宋体" w:cs="仿宋" w:hint="eastAsia"/>
          <w:sz w:val="24"/>
        </w:rPr>
        <w:t>。</w:t>
      </w:r>
    </w:p>
    <w:p w:rsidR="00553F39" w:rsidRPr="00BE0321" w:rsidRDefault="00B438F1">
      <w:pPr>
        <w:spacing w:line="400" w:lineRule="exact"/>
        <w:ind w:firstLineChars="200" w:firstLine="480"/>
        <w:rPr>
          <w:rFonts w:ascii="宋体" w:hAnsi="宋体" w:cs="Times New Roman"/>
          <w:bCs/>
          <w:iCs/>
          <w:sz w:val="24"/>
          <w:szCs w:val="24"/>
        </w:rPr>
      </w:pPr>
      <w:r w:rsidRPr="00BE0321">
        <w:rPr>
          <w:rFonts w:ascii="宋体" w:hAnsi="宋体" w:cs="仿宋" w:hint="eastAsia"/>
          <w:sz w:val="24"/>
        </w:rPr>
        <w:t>（3）掌握民航客舱服务工作流程与要</w:t>
      </w:r>
      <w:r w:rsidR="00102DDA" w:rsidRPr="00BE0321">
        <w:rPr>
          <w:rFonts w:ascii="宋体" w:hAnsi="宋体" w:cs="仿宋" w:hint="eastAsia"/>
          <w:sz w:val="24"/>
        </w:rPr>
        <w:t>求，能够识别客舱通讯设备、客舱安全演示所需设备、经济舱服务设备</w:t>
      </w:r>
      <w:r w:rsidRPr="00BE0321">
        <w:rPr>
          <w:rFonts w:ascii="宋体" w:hAnsi="宋体" w:cs="仿宋" w:hint="eastAsia"/>
          <w:sz w:val="24"/>
        </w:rPr>
        <w:t>，能独立完成机上经济舱迎送客、广播、安全演示、经济舱餐饮等服务，能正确应对客舱</w:t>
      </w:r>
      <w:r w:rsidRPr="00BE0321">
        <w:rPr>
          <w:rFonts w:ascii="宋体" w:hAnsi="宋体" w:cs="Times New Roman" w:hint="eastAsia"/>
          <w:bCs/>
          <w:iCs/>
          <w:sz w:val="24"/>
          <w:szCs w:val="24"/>
        </w:rPr>
        <w:t>餐食服务、饮料服务</w:t>
      </w:r>
      <w:r w:rsidR="00102DDA" w:rsidRPr="00BE0321">
        <w:rPr>
          <w:rFonts w:ascii="宋体" w:hAnsi="宋体" w:cs="Times New Roman" w:hint="eastAsia"/>
          <w:bCs/>
          <w:iCs/>
          <w:sz w:val="24"/>
          <w:szCs w:val="24"/>
        </w:rPr>
        <w:t>中的</w:t>
      </w:r>
      <w:r w:rsidRPr="00BE0321">
        <w:rPr>
          <w:rFonts w:ascii="宋体" w:hAnsi="宋体" w:cs="Times New Roman" w:hint="eastAsia"/>
          <w:bCs/>
          <w:iCs/>
          <w:sz w:val="24"/>
          <w:szCs w:val="24"/>
        </w:rPr>
        <w:t>突发情况。</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4）了解航空安全管理的基本要求，熟悉民用航空器、民用机场、航空人员等安全管理规定，能判断与处置客舱失火、释压等安全事故，知晓应急撤离的程序与要求，会使用机上应急医疗箱等设备，能判断和处理压耳、晕机等不适症状，能实施单人心肺复苏。</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3.职业特定能力</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（1）能用标准规范、优美动听的普通话与旅客沟通，能运用中英文进行自我介绍与航空播音；能察觉要客的需要，</w:t>
      </w:r>
      <w:r w:rsidR="00102DDA" w:rsidRPr="00BE0321">
        <w:rPr>
          <w:rFonts w:ascii="宋体" w:hAnsi="宋体" w:cs="仿宋" w:hint="eastAsia"/>
          <w:sz w:val="24"/>
        </w:rPr>
        <w:t>并</w:t>
      </w:r>
      <w:r w:rsidR="0023480A" w:rsidRPr="00BE0321">
        <w:rPr>
          <w:rFonts w:ascii="宋体" w:hAnsi="宋体" w:cs="仿宋" w:hint="eastAsia"/>
          <w:sz w:val="24"/>
        </w:rPr>
        <w:t>为要客提供个性化、针对性的服务；掌握</w:t>
      </w:r>
      <w:r w:rsidRPr="00BE0321">
        <w:rPr>
          <w:rFonts w:ascii="宋体" w:hAnsi="宋体" w:cs="仿宋" w:hint="eastAsia"/>
          <w:sz w:val="24"/>
        </w:rPr>
        <w:t>酒水</w:t>
      </w:r>
      <w:r w:rsidR="0023480A" w:rsidRPr="00BE0321">
        <w:rPr>
          <w:rFonts w:ascii="宋体" w:hAnsi="宋体" w:cs="仿宋" w:hint="eastAsia"/>
          <w:sz w:val="24"/>
        </w:rPr>
        <w:t>基本</w:t>
      </w:r>
      <w:r w:rsidR="00102DDA" w:rsidRPr="00BE0321">
        <w:rPr>
          <w:rFonts w:ascii="宋体" w:hAnsi="宋体" w:cs="仿宋" w:hint="eastAsia"/>
          <w:sz w:val="24"/>
        </w:rPr>
        <w:t>知识</w:t>
      </w:r>
      <w:r w:rsidRPr="00BE0321">
        <w:rPr>
          <w:rFonts w:ascii="宋体" w:hAnsi="宋体" w:cs="仿宋" w:hint="eastAsia"/>
          <w:sz w:val="24"/>
        </w:rPr>
        <w:t>，</w:t>
      </w:r>
      <w:r w:rsidR="0023480A" w:rsidRPr="00BE0321">
        <w:rPr>
          <w:rFonts w:ascii="宋体" w:hAnsi="宋体" w:cs="仿宋" w:hint="eastAsia"/>
          <w:sz w:val="24"/>
        </w:rPr>
        <w:t>并能</w:t>
      </w:r>
      <w:r w:rsidRPr="00BE0321">
        <w:rPr>
          <w:rFonts w:ascii="宋体" w:hAnsi="宋体" w:cs="仿宋" w:hint="eastAsia"/>
          <w:sz w:val="24"/>
        </w:rPr>
        <w:t>独立完成酒水服务。</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（2）能</w:t>
      </w:r>
      <w:r w:rsidR="0023480A" w:rsidRPr="00BE0321">
        <w:rPr>
          <w:rFonts w:ascii="宋体" w:hAnsi="宋体" w:cs="仿宋" w:hint="eastAsia"/>
          <w:sz w:val="24"/>
        </w:rPr>
        <w:t>对民航服务类产品进行竞争力分析，</w:t>
      </w:r>
      <w:r w:rsidRPr="00BE0321">
        <w:rPr>
          <w:rFonts w:ascii="宋体" w:hAnsi="宋体" w:cs="仿宋" w:hint="eastAsia"/>
          <w:sz w:val="24"/>
        </w:rPr>
        <w:t>根据顾客购买行为心理，</w:t>
      </w:r>
      <w:r w:rsidR="0023480A" w:rsidRPr="00BE0321">
        <w:rPr>
          <w:rFonts w:ascii="宋体" w:hAnsi="宋体" w:cs="仿宋" w:hint="eastAsia"/>
          <w:sz w:val="24"/>
        </w:rPr>
        <w:t>运用多种营销方法促销民航产品；</w:t>
      </w:r>
      <w:r w:rsidRPr="00BE0321">
        <w:rPr>
          <w:rFonts w:ascii="宋体" w:hAnsi="宋体" w:cs="仿宋" w:hint="eastAsia"/>
          <w:sz w:val="24"/>
        </w:rPr>
        <w:t>熟知亚洲、欧洲、北美洲、非洲等主要客源国的概况，</w:t>
      </w:r>
      <w:r w:rsidR="0023480A" w:rsidRPr="00BE0321">
        <w:rPr>
          <w:rFonts w:ascii="宋体" w:hAnsi="宋体" w:cs="仿宋" w:hint="eastAsia"/>
          <w:sz w:val="24"/>
        </w:rPr>
        <w:t>能</w:t>
      </w:r>
      <w:r w:rsidRPr="00BE0321">
        <w:rPr>
          <w:rFonts w:ascii="宋体" w:hAnsi="宋体" w:cs="仿宋" w:hint="eastAsia"/>
          <w:sz w:val="24"/>
        </w:rPr>
        <w:t>为旅客提供咨询服务。</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4.跨行业职业能力</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（1）具有适应岗位变化的能力，能根据职业技能等级证书制度，取得跨岗位职业技能等级证书。</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（2）具有创新创业能力。</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（3）具有一线生产管理能力。</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六、课程设置及教学要求</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（一）课程结构</w:t>
      </w:r>
    </w:p>
    <w:p w:rsidR="00553F39" w:rsidRPr="00BE0321" w:rsidRDefault="00EF1C81">
      <w:pPr>
        <w:spacing w:line="360" w:lineRule="auto"/>
        <w:jc w:val="center"/>
        <w:rPr>
          <w:rFonts w:ascii="宋体" w:hAnsi="宋体" w:cs="仿宋"/>
          <w:b/>
          <w:sz w:val="24"/>
        </w:rPr>
      </w:pPr>
      <w:r w:rsidRPr="00BE0321">
        <w:rPr>
          <w:rFonts w:ascii="宋体" w:hAnsi="宋体"/>
          <w:noProof/>
        </w:rPr>
        <w:lastRenderedPageBreak/>
        <w:drawing>
          <wp:inline distT="0" distB="0" distL="0" distR="0" wp14:anchorId="5BBA70B6" wp14:editId="19961D8B">
            <wp:extent cx="5274310" cy="381698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3816985"/>
                    </a:xfrm>
                    <a:prstGeom prst="rect">
                      <a:avLst/>
                    </a:prstGeom>
                  </pic:spPr>
                </pic:pic>
              </a:graphicData>
            </a:graphic>
          </wp:inline>
        </w:drawing>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（二）主要课程教学要求</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1.公共基础课程教学要求</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6"/>
        <w:gridCol w:w="5897"/>
        <w:gridCol w:w="1101"/>
      </w:tblGrid>
      <w:tr w:rsidR="00553F39" w:rsidRPr="00BE0321">
        <w:trPr>
          <w:trHeight w:val="20"/>
          <w:jc w:val="center"/>
        </w:trPr>
        <w:tc>
          <w:tcPr>
            <w:tcW w:w="1366" w:type="dxa"/>
            <w:vAlign w:val="center"/>
          </w:tcPr>
          <w:p w:rsidR="00553F39" w:rsidRPr="00BE0321" w:rsidRDefault="00B438F1">
            <w:pPr>
              <w:spacing w:line="0" w:lineRule="atLeast"/>
              <w:jc w:val="center"/>
              <w:rPr>
                <w:rFonts w:ascii="宋体" w:hAnsi="宋体" w:cs="Times New Roman"/>
                <w:b/>
                <w:szCs w:val="21"/>
              </w:rPr>
            </w:pPr>
            <w:r w:rsidRPr="00BE0321">
              <w:rPr>
                <w:rFonts w:ascii="宋体" w:hAnsi="宋体" w:cs="Times New Roman" w:hint="eastAsia"/>
                <w:b/>
                <w:szCs w:val="21"/>
              </w:rPr>
              <w:t>课程名称</w:t>
            </w:r>
          </w:p>
        </w:tc>
        <w:tc>
          <w:tcPr>
            <w:tcW w:w="5897" w:type="dxa"/>
            <w:vAlign w:val="center"/>
          </w:tcPr>
          <w:p w:rsidR="00553F39" w:rsidRPr="00BE0321" w:rsidRDefault="00B438F1">
            <w:pPr>
              <w:spacing w:line="0" w:lineRule="atLeast"/>
              <w:jc w:val="center"/>
              <w:rPr>
                <w:rFonts w:ascii="宋体" w:hAnsi="宋体" w:cs="Times New Roman"/>
                <w:b/>
                <w:szCs w:val="21"/>
              </w:rPr>
            </w:pPr>
            <w:r w:rsidRPr="00BE0321">
              <w:rPr>
                <w:rFonts w:ascii="宋体" w:hAnsi="宋体" w:cs="Times New Roman" w:hint="eastAsia"/>
                <w:b/>
                <w:szCs w:val="21"/>
              </w:rPr>
              <w:t>教学内容及要求</w:t>
            </w:r>
          </w:p>
        </w:tc>
        <w:tc>
          <w:tcPr>
            <w:tcW w:w="1101" w:type="dxa"/>
            <w:vAlign w:val="center"/>
          </w:tcPr>
          <w:p w:rsidR="00553F39" w:rsidRPr="00BE0321" w:rsidRDefault="00B438F1">
            <w:pPr>
              <w:spacing w:line="0" w:lineRule="atLeast"/>
              <w:jc w:val="center"/>
              <w:rPr>
                <w:rFonts w:ascii="宋体" w:hAnsi="宋体" w:cs="Times New Roman"/>
                <w:b/>
                <w:szCs w:val="21"/>
              </w:rPr>
            </w:pPr>
            <w:r w:rsidRPr="00BE0321">
              <w:rPr>
                <w:rFonts w:ascii="宋体" w:hAnsi="宋体" w:cs="Times New Roman" w:hint="eastAsia"/>
                <w:b/>
                <w:szCs w:val="21"/>
              </w:rPr>
              <w:t>参考学时</w:t>
            </w:r>
          </w:p>
        </w:tc>
      </w:tr>
      <w:tr w:rsidR="00553F39" w:rsidRPr="00BE0321">
        <w:trPr>
          <w:trHeight w:val="20"/>
          <w:jc w:val="center"/>
        </w:trPr>
        <w:tc>
          <w:tcPr>
            <w:tcW w:w="1366" w:type="dxa"/>
            <w:tcBorders>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思想政治</w:t>
            </w:r>
          </w:p>
        </w:tc>
        <w:tc>
          <w:tcPr>
            <w:tcW w:w="5897" w:type="dxa"/>
            <w:tcBorders>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思想政治课程标准》和省有关本课程的教学要求，注重与行业发展、专业实际相结合。学校可结合办学特色、专业情况和学生发展需求，增加不超过36学时的任意选修内容（拓展模块），相应教学内容依据课程标准，在部颁教材中选择确定</w:t>
            </w:r>
          </w:p>
        </w:tc>
        <w:tc>
          <w:tcPr>
            <w:tcW w:w="1101" w:type="dxa"/>
            <w:tcBorders>
              <w:bottom w:val="single" w:sz="4" w:space="0" w:color="auto"/>
            </w:tcBorders>
            <w:vAlign w:val="center"/>
          </w:tcPr>
          <w:p w:rsidR="00553F39" w:rsidRPr="00BE0321" w:rsidRDefault="00B438F1">
            <w:pPr>
              <w:jc w:val="center"/>
              <w:rPr>
                <w:rFonts w:ascii="宋体" w:hAnsi="宋体" w:cs="宋体"/>
                <w:szCs w:val="21"/>
              </w:rPr>
            </w:pPr>
            <w:r w:rsidRPr="00BE0321">
              <w:rPr>
                <w:rFonts w:ascii="宋体" w:hAnsi="宋体" w:cs="宋体" w:hint="eastAsia"/>
                <w:szCs w:val="21"/>
                <w:lang w:val="zh-CN"/>
              </w:rPr>
              <w:t>144+（36）</w:t>
            </w:r>
          </w:p>
        </w:tc>
      </w:tr>
      <w:tr w:rsidR="00553F39" w:rsidRPr="00BE0321">
        <w:trPr>
          <w:trHeight w:val="20"/>
          <w:jc w:val="center"/>
        </w:trPr>
        <w:tc>
          <w:tcPr>
            <w:tcW w:w="1366" w:type="dxa"/>
            <w:tcBorders>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语文</w:t>
            </w:r>
          </w:p>
        </w:tc>
        <w:tc>
          <w:tcPr>
            <w:tcW w:w="5897" w:type="dxa"/>
            <w:tcBorders>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语文课程标准》和省有关本课程的教学要求，注重与行业发展、专业实际相结合。其中限定选修（职业模块）54学时的教学内容，由学校结合专业情况和学生发展需求，依据课程标准，在部颁教材中选择确定</w:t>
            </w:r>
          </w:p>
        </w:tc>
        <w:tc>
          <w:tcPr>
            <w:tcW w:w="1101" w:type="dxa"/>
            <w:tcBorders>
              <w:bottom w:val="single" w:sz="4" w:space="0" w:color="auto"/>
            </w:tcBorders>
            <w:vAlign w:val="center"/>
          </w:tcPr>
          <w:p w:rsidR="00553F39" w:rsidRPr="00BE0321" w:rsidRDefault="00B438F1">
            <w:pPr>
              <w:jc w:val="center"/>
              <w:rPr>
                <w:rFonts w:ascii="宋体" w:hAnsi="宋体" w:cs="宋体"/>
                <w:szCs w:val="21"/>
              </w:rPr>
            </w:pPr>
            <w:r w:rsidRPr="00BE0321">
              <w:rPr>
                <w:rFonts w:ascii="宋体" w:hAnsi="宋体" w:cs="宋体" w:hint="eastAsia"/>
                <w:szCs w:val="21"/>
              </w:rPr>
              <w:t>198</w:t>
            </w:r>
          </w:p>
        </w:tc>
      </w:tr>
      <w:tr w:rsidR="00553F39" w:rsidRPr="00BE0321">
        <w:trPr>
          <w:trHeight w:val="20"/>
          <w:jc w:val="center"/>
        </w:trPr>
        <w:tc>
          <w:tcPr>
            <w:tcW w:w="1366" w:type="dxa"/>
            <w:tcBorders>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历史</w:t>
            </w:r>
          </w:p>
        </w:tc>
        <w:tc>
          <w:tcPr>
            <w:tcW w:w="5897" w:type="dxa"/>
            <w:tcBorders>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历史课程标准》和省有关本课程的教学要求，注重与行业发展、专业实际相结合。学校可结合办学特色、专业情况和学生发展需求，增加不超过18学时的任意选修内容（拓展模块），相应教学内容依据课程标准，在部颁教材中选择确定</w:t>
            </w:r>
          </w:p>
        </w:tc>
        <w:tc>
          <w:tcPr>
            <w:tcW w:w="1101" w:type="dxa"/>
            <w:tcBorders>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rPr>
              <w:t>72+（18）</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数学</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数学课程标准》和省有关本课程的教学要求，注重与行业发展、专业实际相结合。其中限定选修（职业模块）36学时的教学内容，由学校结合专业情况和学生发展需求，依据课程标准选择确定</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lang w:val="zh-CN"/>
              </w:rPr>
              <w:t>1</w:t>
            </w:r>
            <w:r w:rsidRPr="00BE0321">
              <w:rPr>
                <w:rFonts w:ascii="宋体" w:hAnsi="宋体" w:cs="宋体" w:hint="eastAsia"/>
                <w:szCs w:val="21"/>
              </w:rPr>
              <w:t>44</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英语</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英语课程标准》和省有关本课程的教学要求，注重与行业发展、专业实际相结合。其中限定选修（职业模块）36学时的教学内容，由学校结合专业情况和学生发展需求，依据课程标准选择确定</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lang w:val="zh-CN"/>
              </w:rPr>
              <w:t>1</w:t>
            </w:r>
            <w:r w:rsidRPr="00BE0321">
              <w:rPr>
                <w:rFonts w:ascii="宋体" w:hAnsi="宋体" w:cs="宋体" w:hint="eastAsia"/>
                <w:szCs w:val="21"/>
              </w:rPr>
              <w:t>44</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信息技术</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执行教育部颁布的《中等职业学校信息技术课程标准》和省有关本课程的教学要求，注重与行业发展、专业实际相结合。具</w:t>
            </w:r>
            <w:r w:rsidRPr="00BE0321">
              <w:rPr>
                <w:rFonts w:ascii="宋体" w:hAnsi="宋体" w:cs="宋体" w:hint="eastAsia"/>
                <w:szCs w:val="21"/>
                <w:lang w:val="zh-CN"/>
              </w:rPr>
              <w:lastRenderedPageBreak/>
              <w:t>体教学内容应结合专业情况、学生发展需要，依据课程标准选择确定</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rPr>
              <w:lastRenderedPageBreak/>
              <w:t>108</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lastRenderedPageBreak/>
              <w:t>体育与健康</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lang w:val="zh-CN"/>
              </w:rPr>
              <w:t>1</w:t>
            </w:r>
            <w:r w:rsidRPr="00BE0321">
              <w:rPr>
                <w:rFonts w:ascii="宋体" w:hAnsi="宋体" w:cs="宋体" w:hint="eastAsia"/>
                <w:szCs w:val="21"/>
              </w:rPr>
              <w:t>80</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艺术</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宋体"/>
                <w:szCs w:val="21"/>
                <w:lang w:val="zh-CN"/>
              </w:rPr>
            </w:pPr>
            <w:r w:rsidRPr="00BE0321">
              <w:rPr>
                <w:rFonts w:ascii="宋体" w:hAnsi="宋体" w:cs="宋体" w:hint="eastAsia"/>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lang w:val="zh-CN"/>
              </w:rPr>
            </w:pPr>
            <w:r w:rsidRPr="00BE0321">
              <w:rPr>
                <w:rFonts w:ascii="宋体" w:hAnsi="宋体" w:cs="宋体" w:hint="eastAsia"/>
                <w:szCs w:val="21"/>
              </w:rPr>
              <w:t>36</w:t>
            </w:r>
          </w:p>
        </w:tc>
      </w:tr>
      <w:tr w:rsidR="00553F39" w:rsidRPr="00BE0321">
        <w:trPr>
          <w:trHeight w:val="20"/>
          <w:jc w:val="center"/>
        </w:trPr>
        <w:tc>
          <w:tcPr>
            <w:tcW w:w="1366"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szCs w:val="21"/>
                <w:lang w:val="zh-CN"/>
              </w:rPr>
            </w:pPr>
            <w:r w:rsidRPr="00BE0321">
              <w:rPr>
                <w:rFonts w:ascii="宋体" w:hAnsi="宋体" w:cs="宋体" w:hint="eastAsia"/>
                <w:szCs w:val="21"/>
                <w:lang w:val="zh-CN"/>
              </w:rPr>
              <w:t>劳动教育</w:t>
            </w:r>
          </w:p>
        </w:tc>
        <w:tc>
          <w:tcPr>
            <w:tcW w:w="5897" w:type="dxa"/>
            <w:tcBorders>
              <w:top w:val="single" w:sz="4" w:space="0" w:color="auto"/>
              <w:bottom w:val="single" w:sz="4" w:space="0" w:color="auto"/>
            </w:tcBorders>
            <w:vAlign w:val="center"/>
          </w:tcPr>
          <w:p w:rsidR="00553F39" w:rsidRPr="00BE0321" w:rsidRDefault="00B438F1">
            <w:pPr>
              <w:autoSpaceDE w:val="0"/>
              <w:autoSpaceDN w:val="0"/>
              <w:adjustRightInd w:val="0"/>
              <w:spacing w:line="0" w:lineRule="atLeast"/>
              <w:rPr>
                <w:rFonts w:ascii="宋体" w:hAnsi="宋体" w:cs="仿宋"/>
                <w:szCs w:val="21"/>
              </w:rPr>
            </w:pPr>
            <w:r w:rsidRPr="00BE0321">
              <w:rPr>
                <w:rFonts w:ascii="宋体" w:hAnsi="宋体" w:cs="Times New Roman" w:hint="eastAsia"/>
                <w:szCs w:val="21"/>
              </w:rPr>
              <w:t>执行中共中央 国务院发布的《关于全面加强新时代大中小学劳动教育的意见》相关要求，劳动教育</w:t>
            </w:r>
            <w:r w:rsidRPr="00BE0321">
              <w:rPr>
                <w:rFonts w:ascii="宋体" w:hAnsi="宋体" w:cs="Times New Roman"/>
                <w:szCs w:val="21"/>
              </w:rPr>
              <w:t>以实习实训课为主要载体开展，其中劳动精神、劳模精神、工匠精神专题教育不少于16学时</w:t>
            </w:r>
          </w:p>
        </w:tc>
        <w:tc>
          <w:tcPr>
            <w:tcW w:w="1101" w:type="dxa"/>
            <w:tcBorders>
              <w:top w:val="single" w:sz="4" w:space="0" w:color="auto"/>
              <w:bottom w:val="single" w:sz="4" w:space="0" w:color="auto"/>
            </w:tcBorders>
            <w:vAlign w:val="center"/>
          </w:tcPr>
          <w:p w:rsidR="00553F39" w:rsidRPr="00BE0321" w:rsidRDefault="00B438F1">
            <w:pPr>
              <w:jc w:val="center"/>
              <w:rPr>
                <w:rFonts w:ascii="宋体" w:hAnsi="宋体" w:cs="宋体"/>
                <w:szCs w:val="21"/>
              </w:rPr>
            </w:pPr>
            <w:r w:rsidRPr="00BE0321">
              <w:rPr>
                <w:rFonts w:ascii="宋体" w:hAnsi="宋体" w:cs="宋体" w:hint="eastAsia"/>
                <w:szCs w:val="21"/>
              </w:rPr>
              <w:t>18</w:t>
            </w:r>
          </w:p>
        </w:tc>
      </w:tr>
    </w:tbl>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2.主要专业（技能）课程教学要求</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（1）专业类平台课程</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984"/>
        <w:gridCol w:w="4774"/>
      </w:tblGrid>
      <w:tr w:rsidR="00021593" w:rsidRPr="00BE0321" w:rsidTr="0017255F">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spacing w:line="0" w:lineRule="atLeast"/>
              <w:jc w:val="center"/>
              <w:rPr>
                <w:rFonts w:ascii="宋体" w:hAnsi="宋体" w:cs="仿宋"/>
                <w:b/>
                <w:szCs w:val="21"/>
              </w:rPr>
            </w:pPr>
            <w:r w:rsidRPr="00BE0321">
              <w:rPr>
                <w:rFonts w:ascii="宋体" w:hAnsi="宋体" w:cs="仿宋" w:hint="eastAsia"/>
                <w:b/>
                <w:szCs w:val="21"/>
              </w:rPr>
              <w:t>课程名称</w:t>
            </w:r>
          </w:p>
          <w:p w:rsidR="00021593" w:rsidRPr="00BE0321" w:rsidRDefault="00021593" w:rsidP="00021593">
            <w:pPr>
              <w:spacing w:line="0" w:lineRule="atLeast"/>
              <w:jc w:val="center"/>
              <w:rPr>
                <w:rFonts w:ascii="宋体" w:hAnsi="宋体" w:cs="仿宋"/>
                <w:b/>
                <w:szCs w:val="21"/>
              </w:rPr>
            </w:pPr>
            <w:r w:rsidRPr="00BE0321">
              <w:rPr>
                <w:rFonts w:ascii="宋体" w:hAnsi="宋体" w:cs="仿宋" w:hint="eastAsia"/>
                <w:b/>
                <w:szCs w:val="21"/>
              </w:rPr>
              <w:t>（参考学时）</w:t>
            </w:r>
          </w:p>
        </w:tc>
        <w:tc>
          <w:tcPr>
            <w:tcW w:w="198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spacing w:line="0" w:lineRule="atLeast"/>
              <w:jc w:val="center"/>
              <w:rPr>
                <w:rFonts w:ascii="宋体" w:hAnsi="宋体" w:cs="仿宋"/>
                <w:b/>
                <w:szCs w:val="21"/>
              </w:rPr>
            </w:pPr>
            <w:r w:rsidRPr="00BE0321">
              <w:rPr>
                <w:rFonts w:ascii="宋体" w:hAnsi="宋体" w:cs="仿宋" w:hint="eastAsia"/>
                <w:b/>
                <w:szCs w:val="21"/>
              </w:rPr>
              <w:t>主要教学内容</w:t>
            </w:r>
          </w:p>
        </w:tc>
        <w:tc>
          <w:tcPr>
            <w:tcW w:w="477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spacing w:line="0" w:lineRule="atLeast"/>
              <w:jc w:val="center"/>
              <w:rPr>
                <w:rFonts w:ascii="宋体" w:hAnsi="宋体" w:cs="仿宋"/>
                <w:b/>
                <w:szCs w:val="21"/>
              </w:rPr>
            </w:pPr>
            <w:r w:rsidRPr="00BE0321">
              <w:rPr>
                <w:rFonts w:ascii="宋体" w:hAnsi="宋体" w:cs="仿宋" w:hint="eastAsia"/>
                <w:b/>
                <w:szCs w:val="21"/>
              </w:rPr>
              <w:t>能力要求</w:t>
            </w:r>
          </w:p>
        </w:tc>
      </w:tr>
      <w:tr w:rsidR="00021593" w:rsidRPr="00BE0321" w:rsidTr="0017255F">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jc w:val="center"/>
              <w:rPr>
                <w:rFonts w:ascii="宋体" w:hAnsi="宋体" w:cs="Times New Roman"/>
                <w:kern w:val="0"/>
                <w:szCs w:val="21"/>
              </w:rPr>
            </w:pPr>
            <w:r w:rsidRPr="00BE0321">
              <w:rPr>
                <w:rFonts w:ascii="宋体" w:hAnsi="宋体" w:cs="仿宋" w:hint="eastAsia"/>
                <w:kern w:val="0"/>
                <w:szCs w:val="21"/>
              </w:rPr>
              <w:t>航空运输基础</w:t>
            </w:r>
          </w:p>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hint="eastAsia"/>
                <w:kern w:val="0"/>
                <w:szCs w:val="21"/>
              </w:rPr>
              <w:t>（72学时）</w:t>
            </w:r>
          </w:p>
        </w:tc>
        <w:tc>
          <w:tcPr>
            <w:tcW w:w="198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（1）航空运输认知；</w:t>
            </w:r>
          </w:p>
          <w:p w:rsidR="00021593" w:rsidRPr="00BE0321" w:rsidRDefault="00021593" w:rsidP="00021593">
            <w:pPr>
              <w:adjustRightInd w:val="0"/>
              <w:snapToGrid w:val="0"/>
              <w:spacing w:line="0" w:lineRule="atLeast"/>
              <w:rPr>
                <w:rFonts w:ascii="宋体" w:hAnsi="宋体" w:cs="宋体"/>
                <w:kern w:val="0"/>
                <w:szCs w:val="21"/>
              </w:rPr>
            </w:pPr>
            <w:r w:rsidRPr="00BE0321">
              <w:rPr>
                <w:rFonts w:ascii="宋体" w:hAnsi="宋体" w:cs="宋体" w:hint="eastAsia"/>
                <w:kern w:val="0"/>
                <w:szCs w:val="21"/>
              </w:rPr>
              <w:t>（2）地理与航线；</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kern w:val="0"/>
                <w:szCs w:val="21"/>
              </w:rPr>
              <w:t>（3）民航运输机场；</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bCs/>
                <w:szCs w:val="21"/>
              </w:rPr>
              <w:t>（</w:t>
            </w:r>
            <w:r w:rsidRPr="00BE0321">
              <w:rPr>
                <w:rFonts w:ascii="宋体" w:hAnsi="宋体" w:cs="宋体"/>
                <w:bCs/>
                <w:szCs w:val="21"/>
              </w:rPr>
              <w:t>4</w:t>
            </w:r>
            <w:r w:rsidRPr="00BE0321">
              <w:rPr>
                <w:rFonts w:ascii="宋体" w:hAnsi="宋体" w:cs="宋体" w:hint="eastAsia"/>
                <w:bCs/>
                <w:szCs w:val="21"/>
              </w:rPr>
              <w:t>）民用航空器；</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（5）航空运输新技术</w:t>
            </w:r>
          </w:p>
        </w:tc>
        <w:tc>
          <w:tcPr>
            <w:tcW w:w="4774" w:type="dxa"/>
            <w:tcBorders>
              <w:top w:val="single" w:sz="4" w:space="0" w:color="auto"/>
              <w:left w:val="single" w:sz="4" w:space="0" w:color="auto"/>
              <w:bottom w:val="single" w:sz="4" w:space="0" w:color="auto"/>
              <w:right w:val="single" w:sz="4" w:space="0" w:color="auto"/>
            </w:tcBorders>
          </w:tcPr>
          <w:p w:rsidR="00021593" w:rsidRPr="00BE0321" w:rsidRDefault="00021593" w:rsidP="00021593">
            <w:pPr>
              <w:spacing w:line="0" w:lineRule="atLeast"/>
              <w:rPr>
                <w:rFonts w:ascii="宋体" w:hAnsi="宋体" w:cs="宋体"/>
                <w:szCs w:val="21"/>
              </w:rPr>
            </w:pPr>
            <w:r w:rsidRPr="00BE0321">
              <w:rPr>
                <w:rFonts w:ascii="宋体" w:hAnsi="宋体" w:cs="仿宋" w:hint="eastAsia"/>
                <w:szCs w:val="21"/>
              </w:rPr>
              <w:t>（1）能够描述</w:t>
            </w:r>
            <w:r w:rsidRPr="00BE0321">
              <w:rPr>
                <w:rFonts w:ascii="宋体" w:hAnsi="宋体" w:cs="宋体" w:hint="eastAsia"/>
                <w:szCs w:val="21"/>
              </w:rPr>
              <w:t>航空运输业的发展简史及分类，理解民用航空的定义，能简述民用航空的分类及特点；熟知旅客运输和货物运输的流程；</w:t>
            </w:r>
          </w:p>
          <w:p w:rsidR="00021593" w:rsidRPr="00BE0321" w:rsidRDefault="00021593" w:rsidP="00021593">
            <w:pPr>
              <w:spacing w:line="0" w:lineRule="atLeast"/>
              <w:rPr>
                <w:rFonts w:ascii="宋体" w:hAnsi="宋体" w:cs="Times New Roman"/>
                <w:szCs w:val="21"/>
              </w:rPr>
            </w:pPr>
            <w:r w:rsidRPr="00BE0321">
              <w:rPr>
                <w:rFonts w:ascii="宋体" w:hAnsi="宋体" w:cs="Times New Roman" w:hint="eastAsia"/>
                <w:szCs w:val="21"/>
              </w:rPr>
              <w:t>（2）熟悉民航系统的组成，了解民用航空不同发展阶段的特征；</w:t>
            </w:r>
          </w:p>
          <w:p w:rsidR="00021593" w:rsidRPr="00BE0321" w:rsidRDefault="00021593" w:rsidP="00021593">
            <w:pPr>
              <w:spacing w:line="0" w:lineRule="atLeast"/>
              <w:rPr>
                <w:rFonts w:ascii="宋体" w:hAnsi="宋体" w:cs="Times New Roman"/>
                <w:szCs w:val="21"/>
              </w:rPr>
            </w:pPr>
            <w:r w:rsidRPr="00BE0321">
              <w:rPr>
                <w:rFonts w:ascii="宋体" w:hAnsi="宋体" w:cs="Times New Roman" w:hint="eastAsia"/>
                <w:szCs w:val="21"/>
              </w:rPr>
              <w:t>（</w:t>
            </w:r>
            <w:r w:rsidRPr="00BE0321">
              <w:rPr>
                <w:rFonts w:ascii="宋体" w:hAnsi="宋体" w:cs="Times New Roman"/>
                <w:szCs w:val="21"/>
              </w:rPr>
              <w:t>3</w:t>
            </w:r>
            <w:r w:rsidRPr="00BE0321">
              <w:rPr>
                <w:rFonts w:ascii="宋体" w:hAnsi="宋体" w:cs="Times New Roman" w:hint="eastAsia"/>
                <w:szCs w:val="21"/>
              </w:rPr>
              <w:t>）</w:t>
            </w:r>
            <w:r w:rsidRPr="00BE0321">
              <w:rPr>
                <w:rFonts w:ascii="宋体" w:hAnsi="宋体" w:cs="Times New Roman"/>
                <w:szCs w:val="21"/>
              </w:rPr>
              <w:t>能</w:t>
            </w:r>
            <w:r w:rsidRPr="00BE0321">
              <w:rPr>
                <w:rFonts w:ascii="宋体" w:hAnsi="宋体" w:cs="Times New Roman" w:hint="eastAsia"/>
                <w:szCs w:val="21"/>
              </w:rPr>
              <w:t>够</w:t>
            </w:r>
            <w:r w:rsidRPr="00BE0321">
              <w:rPr>
                <w:rFonts w:ascii="宋体" w:hAnsi="宋体" w:cs="Times New Roman"/>
                <w:szCs w:val="21"/>
              </w:rPr>
              <w:t>列举影响</w:t>
            </w:r>
            <w:r w:rsidRPr="00BE0321">
              <w:rPr>
                <w:rFonts w:ascii="宋体" w:hAnsi="宋体" w:cs="Times New Roman" w:hint="eastAsia"/>
                <w:szCs w:val="21"/>
              </w:rPr>
              <w:t>民用航空器</w:t>
            </w:r>
            <w:r w:rsidRPr="00BE0321">
              <w:rPr>
                <w:rFonts w:ascii="宋体" w:hAnsi="宋体" w:cs="Times New Roman"/>
                <w:szCs w:val="21"/>
              </w:rPr>
              <w:t>飞行的</w:t>
            </w:r>
            <w:r w:rsidRPr="00BE0321">
              <w:rPr>
                <w:rFonts w:ascii="宋体" w:hAnsi="宋体" w:cs="Times New Roman" w:hint="eastAsia"/>
                <w:szCs w:val="21"/>
              </w:rPr>
              <w:t>因素，了解</w:t>
            </w:r>
            <w:r w:rsidRPr="00BE0321">
              <w:rPr>
                <w:rFonts w:ascii="宋体" w:hAnsi="宋体" w:cs="Times New Roman"/>
                <w:szCs w:val="21"/>
              </w:rPr>
              <w:t>风、云、降水、气温</w:t>
            </w:r>
            <w:r w:rsidRPr="00BE0321">
              <w:rPr>
                <w:rFonts w:ascii="宋体" w:hAnsi="宋体" w:cs="Times New Roman" w:hint="eastAsia"/>
                <w:szCs w:val="21"/>
              </w:rPr>
              <w:t>等气象</w:t>
            </w:r>
            <w:r w:rsidRPr="00BE0321">
              <w:rPr>
                <w:rFonts w:ascii="宋体" w:hAnsi="宋体" w:cs="Times New Roman"/>
                <w:szCs w:val="21"/>
              </w:rPr>
              <w:t>对飞行的影响；</w:t>
            </w:r>
          </w:p>
          <w:p w:rsidR="00021593" w:rsidRPr="00BE0321" w:rsidRDefault="00021593" w:rsidP="00021593">
            <w:pPr>
              <w:spacing w:line="0" w:lineRule="atLeast"/>
              <w:rPr>
                <w:rFonts w:ascii="宋体" w:hAnsi="宋体" w:cs="Times New Roman"/>
                <w:szCs w:val="21"/>
              </w:rPr>
            </w:pPr>
            <w:r w:rsidRPr="00BE0321">
              <w:rPr>
                <w:rFonts w:ascii="宋体" w:hAnsi="宋体" w:cs="Times New Roman" w:hint="eastAsia"/>
                <w:szCs w:val="21"/>
              </w:rPr>
              <w:t>（4）知晓世界航空运输业务的区域划分，熟悉国内主要航线的分布、航线网络特点，能进行时差换算；</w:t>
            </w:r>
          </w:p>
          <w:p w:rsidR="00021593" w:rsidRPr="00BE0321" w:rsidRDefault="00021593" w:rsidP="00021593">
            <w:pPr>
              <w:spacing w:line="0" w:lineRule="atLeast"/>
              <w:rPr>
                <w:rFonts w:ascii="宋体" w:hAnsi="宋体" w:cs="宋体"/>
                <w:szCs w:val="21"/>
              </w:rPr>
            </w:pPr>
            <w:r w:rsidRPr="00BE0321">
              <w:rPr>
                <w:rFonts w:ascii="宋体" w:hAnsi="宋体" w:cs="Times New Roman" w:hint="eastAsia"/>
                <w:szCs w:val="21"/>
              </w:rPr>
              <w:t>（5）了解</w:t>
            </w:r>
            <w:r w:rsidRPr="00BE0321">
              <w:rPr>
                <w:rFonts w:ascii="宋体" w:hAnsi="宋体" w:cs="宋体" w:hint="eastAsia"/>
                <w:szCs w:val="21"/>
              </w:rPr>
              <w:t>机场的作用、类型、等级及其</w:t>
            </w:r>
            <w:r w:rsidRPr="00BE0321">
              <w:rPr>
                <w:rFonts w:ascii="宋体" w:hAnsi="宋体" w:cs="Times New Roman" w:hint="eastAsia"/>
                <w:szCs w:val="21"/>
              </w:rPr>
              <w:t>构成，熟知国内主要空港的分布及各区域主要机场</w:t>
            </w:r>
            <w:r w:rsidRPr="00BE0321">
              <w:rPr>
                <w:rFonts w:ascii="宋体" w:hAnsi="宋体" w:cs="宋体" w:hint="eastAsia"/>
                <w:szCs w:val="21"/>
              </w:rPr>
              <w:t>三字代码；</w:t>
            </w:r>
          </w:p>
          <w:p w:rsidR="00021593" w:rsidRPr="00BE0321" w:rsidRDefault="00021593" w:rsidP="00021593">
            <w:pPr>
              <w:spacing w:line="0" w:lineRule="atLeast"/>
              <w:rPr>
                <w:rFonts w:ascii="宋体" w:hAnsi="宋体" w:cs="Times New Roman"/>
                <w:szCs w:val="21"/>
              </w:rPr>
            </w:pPr>
            <w:r w:rsidRPr="00BE0321">
              <w:rPr>
                <w:rFonts w:ascii="宋体" w:hAnsi="宋体" w:cs="宋体" w:hint="eastAsia"/>
                <w:szCs w:val="21"/>
              </w:rPr>
              <w:t>（6）能够描述飞机的飞行原理及机体构成，熟知民用航空器的分类及其主要机型，熟悉国内外民用航空主流客机的基本情况；</w:t>
            </w:r>
          </w:p>
          <w:p w:rsidR="00021593" w:rsidRPr="00BE0321" w:rsidRDefault="00021593" w:rsidP="00021593">
            <w:pPr>
              <w:spacing w:line="0" w:lineRule="atLeast"/>
              <w:rPr>
                <w:rFonts w:ascii="宋体" w:hAnsi="宋体" w:cs="Times New Roman"/>
                <w:szCs w:val="21"/>
              </w:rPr>
            </w:pPr>
            <w:r w:rsidRPr="00BE0321">
              <w:rPr>
                <w:rFonts w:ascii="宋体" w:hAnsi="宋体" w:cs="Times New Roman" w:hint="eastAsia"/>
                <w:szCs w:val="21"/>
              </w:rPr>
              <w:t>（</w:t>
            </w:r>
            <w:r w:rsidRPr="00BE0321">
              <w:rPr>
                <w:rFonts w:ascii="宋体" w:hAnsi="宋体" w:cs="Times New Roman"/>
                <w:szCs w:val="21"/>
              </w:rPr>
              <w:t>7</w:t>
            </w:r>
            <w:r w:rsidRPr="00BE0321">
              <w:rPr>
                <w:rFonts w:ascii="宋体" w:hAnsi="宋体" w:cs="Times New Roman" w:hint="eastAsia"/>
                <w:szCs w:val="21"/>
              </w:rPr>
              <w:t>）了解航空运输新技术在航空运输管理、民航旅客运输、民航货物运输、机场服务等方面的创新与应用</w:t>
            </w:r>
          </w:p>
        </w:tc>
      </w:tr>
      <w:tr w:rsidR="00021593" w:rsidRPr="00BE0321" w:rsidTr="0017255F">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hint="eastAsia"/>
                <w:kern w:val="0"/>
                <w:szCs w:val="21"/>
              </w:rPr>
              <w:t>民航服务礼仪</w:t>
            </w:r>
          </w:p>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hint="eastAsia"/>
                <w:kern w:val="0"/>
                <w:szCs w:val="21"/>
              </w:rPr>
              <w:t>（108学时）</w:t>
            </w:r>
          </w:p>
        </w:tc>
        <w:tc>
          <w:tcPr>
            <w:tcW w:w="198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rPr>
                <w:rFonts w:ascii="宋体" w:hAnsi="宋体" w:cs="仿宋"/>
                <w:kern w:val="0"/>
                <w:szCs w:val="21"/>
              </w:rPr>
            </w:pPr>
            <w:r w:rsidRPr="00BE0321">
              <w:rPr>
                <w:rFonts w:ascii="宋体" w:hAnsi="宋体" w:cs="仿宋" w:hint="eastAsia"/>
                <w:kern w:val="0"/>
                <w:szCs w:val="21"/>
              </w:rPr>
              <w:t>（1）职业形象塑造；</w:t>
            </w:r>
          </w:p>
          <w:p w:rsidR="00021593" w:rsidRPr="00BE0321" w:rsidRDefault="00021593" w:rsidP="00021593">
            <w:pPr>
              <w:adjustRightInd w:val="0"/>
              <w:snapToGrid w:val="0"/>
              <w:spacing w:line="0" w:lineRule="atLeast"/>
              <w:rPr>
                <w:rFonts w:ascii="宋体" w:hAnsi="宋体" w:cs="仿宋"/>
                <w:kern w:val="0"/>
                <w:szCs w:val="21"/>
              </w:rPr>
            </w:pPr>
            <w:r w:rsidRPr="00BE0321">
              <w:rPr>
                <w:rFonts w:ascii="宋体" w:hAnsi="宋体" w:cs="仿宋" w:hint="eastAsia"/>
                <w:kern w:val="0"/>
                <w:szCs w:val="21"/>
              </w:rPr>
              <w:t>（2）体能训练；</w:t>
            </w:r>
          </w:p>
          <w:p w:rsidR="00021593" w:rsidRPr="00BE0321" w:rsidRDefault="00021593" w:rsidP="00021593">
            <w:pPr>
              <w:adjustRightInd w:val="0"/>
              <w:snapToGrid w:val="0"/>
              <w:spacing w:line="0" w:lineRule="atLeast"/>
              <w:rPr>
                <w:rFonts w:ascii="宋体" w:hAnsi="宋体" w:cs="仿宋"/>
                <w:kern w:val="0"/>
                <w:szCs w:val="21"/>
              </w:rPr>
            </w:pPr>
            <w:r w:rsidRPr="00BE0321">
              <w:rPr>
                <w:rFonts w:ascii="宋体" w:hAnsi="宋体" w:cs="仿宋" w:hint="eastAsia"/>
                <w:kern w:val="0"/>
                <w:szCs w:val="21"/>
              </w:rPr>
              <w:t>（3）形体姿态训练；</w:t>
            </w:r>
          </w:p>
          <w:p w:rsidR="00021593" w:rsidRPr="00BE0321" w:rsidRDefault="00021593" w:rsidP="00021593">
            <w:pPr>
              <w:adjustRightInd w:val="0"/>
              <w:snapToGrid w:val="0"/>
              <w:spacing w:line="0" w:lineRule="atLeast"/>
              <w:rPr>
                <w:rFonts w:ascii="宋体" w:hAnsi="宋体" w:cs="仿宋"/>
                <w:kern w:val="0"/>
                <w:szCs w:val="21"/>
              </w:rPr>
            </w:pPr>
            <w:r w:rsidRPr="00BE0321">
              <w:rPr>
                <w:rFonts w:ascii="宋体" w:hAnsi="宋体" w:cs="仿宋" w:hint="eastAsia"/>
                <w:kern w:val="0"/>
                <w:szCs w:val="21"/>
              </w:rPr>
              <w:t>（4）交际礼仪训练；</w:t>
            </w:r>
          </w:p>
          <w:p w:rsidR="00021593" w:rsidRPr="00BE0321" w:rsidRDefault="00021593" w:rsidP="00021593">
            <w:pPr>
              <w:adjustRightInd w:val="0"/>
              <w:snapToGrid w:val="0"/>
              <w:spacing w:line="0" w:lineRule="atLeast"/>
              <w:rPr>
                <w:rFonts w:ascii="宋体" w:hAnsi="宋体" w:cs="仿宋"/>
                <w:szCs w:val="21"/>
              </w:rPr>
            </w:pPr>
            <w:r w:rsidRPr="00BE0321">
              <w:rPr>
                <w:rFonts w:ascii="宋体" w:hAnsi="宋体" w:cs="仿宋" w:hint="eastAsia"/>
                <w:kern w:val="0"/>
                <w:szCs w:val="21"/>
              </w:rPr>
              <w:t>（5）对客服务礼仪实务</w:t>
            </w:r>
          </w:p>
        </w:tc>
        <w:tc>
          <w:tcPr>
            <w:tcW w:w="4774" w:type="dxa"/>
            <w:tcBorders>
              <w:top w:val="single" w:sz="4" w:space="0" w:color="auto"/>
              <w:left w:val="single" w:sz="4" w:space="0" w:color="auto"/>
              <w:bottom w:val="single" w:sz="4" w:space="0" w:color="auto"/>
              <w:right w:val="single" w:sz="4" w:space="0" w:color="auto"/>
            </w:tcBorders>
          </w:tcPr>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w:t>
            </w:r>
            <w:r w:rsidRPr="00BE0321">
              <w:rPr>
                <w:rFonts w:ascii="宋体" w:hAnsi="宋体" w:cs="宋体"/>
                <w:szCs w:val="21"/>
              </w:rPr>
              <w:t>1</w:t>
            </w:r>
            <w:r w:rsidRPr="00BE0321">
              <w:rPr>
                <w:rFonts w:ascii="宋体" w:hAnsi="宋体" w:cs="宋体" w:hint="eastAsia"/>
                <w:szCs w:val="21"/>
              </w:rPr>
              <w:t>）掌握民航服务人员职业形象要求与标准，能够通过发型设计、妆容塑造、服饰搭配等方面树立民航服务人员的职业形象；</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（2）会运用形体训练方法，进行站、行、坐、蹲等形态训练；</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（3）能够运用引体向上、坐位体前屈等体能训练方法，进行力量、耐力、协调、柔韧等项目训练；</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（4）能够通过微笑、言语、鞠躬、手势等礼仪表现出民航服务人员的礼貌与礼节修养；</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（5）会在民航旅客地面服务的典型职业情境中运用礼仪规范；</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（6）能够在民航安全检查的典型职业情境中运用</w:t>
            </w:r>
            <w:r w:rsidRPr="00BE0321">
              <w:rPr>
                <w:rFonts w:ascii="宋体" w:hAnsi="宋体" w:cs="宋体" w:hint="eastAsia"/>
                <w:szCs w:val="21"/>
              </w:rPr>
              <w:lastRenderedPageBreak/>
              <w:t>礼仪规范；</w:t>
            </w:r>
          </w:p>
          <w:p w:rsidR="00021593" w:rsidRPr="00BE0321" w:rsidRDefault="00021593" w:rsidP="00021593">
            <w:pPr>
              <w:spacing w:line="0" w:lineRule="atLeast"/>
              <w:rPr>
                <w:rFonts w:ascii="宋体" w:hAnsi="宋体" w:cs="宋体"/>
                <w:szCs w:val="21"/>
              </w:rPr>
            </w:pPr>
            <w:r w:rsidRPr="00BE0321">
              <w:rPr>
                <w:rFonts w:ascii="宋体" w:hAnsi="宋体" w:cs="宋体" w:hint="eastAsia"/>
                <w:szCs w:val="21"/>
              </w:rPr>
              <w:t>（7）能在民航空中服务的典型职业情境中运用礼仪规范</w:t>
            </w:r>
          </w:p>
        </w:tc>
      </w:tr>
      <w:tr w:rsidR="00021593" w:rsidRPr="00BE0321" w:rsidTr="0017255F">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hint="eastAsia"/>
                <w:kern w:val="0"/>
                <w:szCs w:val="21"/>
              </w:rPr>
              <w:lastRenderedPageBreak/>
              <w:t>民航服务英语</w:t>
            </w:r>
          </w:p>
          <w:p w:rsidR="00021593" w:rsidRPr="00BE0321" w:rsidRDefault="00021593" w:rsidP="00021593">
            <w:pPr>
              <w:adjustRightInd w:val="0"/>
              <w:snapToGrid w:val="0"/>
              <w:spacing w:line="0" w:lineRule="atLeast"/>
              <w:jc w:val="center"/>
              <w:rPr>
                <w:rFonts w:ascii="宋体" w:hAnsi="宋体" w:cs="宋体"/>
                <w:szCs w:val="21"/>
              </w:rPr>
            </w:pPr>
            <w:r w:rsidRPr="00BE0321">
              <w:rPr>
                <w:rFonts w:ascii="宋体" w:hAnsi="宋体" w:cs="仿宋" w:hint="eastAsia"/>
                <w:kern w:val="0"/>
                <w:szCs w:val="21"/>
              </w:rPr>
              <w:t>（</w:t>
            </w:r>
            <w:r w:rsidRPr="00BE0321">
              <w:rPr>
                <w:rFonts w:ascii="宋体" w:hAnsi="宋体" w:cs="仿宋"/>
                <w:kern w:val="0"/>
                <w:szCs w:val="21"/>
              </w:rPr>
              <w:t>108</w:t>
            </w:r>
            <w:r w:rsidRPr="00BE0321">
              <w:rPr>
                <w:rFonts w:ascii="宋体" w:hAnsi="宋体" w:cs="仿宋" w:hint="eastAsia"/>
                <w:kern w:val="0"/>
                <w:szCs w:val="21"/>
              </w:rPr>
              <w:t>学时）</w:t>
            </w:r>
          </w:p>
        </w:tc>
        <w:tc>
          <w:tcPr>
            <w:tcW w:w="198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（1）航空基础英语；</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（2）场景交流沟通英语；</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（3）日常英文业务文件读写；</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（4）应急服务英语</w:t>
            </w:r>
          </w:p>
        </w:tc>
        <w:tc>
          <w:tcPr>
            <w:tcW w:w="4774" w:type="dxa"/>
            <w:tcBorders>
              <w:top w:val="single" w:sz="4" w:space="0" w:color="auto"/>
              <w:left w:val="single" w:sz="4" w:space="0" w:color="auto"/>
              <w:bottom w:val="single" w:sz="4" w:space="0" w:color="auto"/>
              <w:right w:val="single" w:sz="4" w:space="0" w:color="auto"/>
            </w:tcBorders>
          </w:tcPr>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（1）了解地面服务等服务情境中常用的基础英语词汇、词组及典型句式，并理解其中文释义；</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（2）能够正确听、说、读、写航空服务基础英语词汇、词组及典型句式；</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（3）掌握机场问询、乘机登记、安全检查等情境中的高频词汇、词组与典型句式；</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（4）能够在机场问询、乘机登记、安全检查等情境中听懂旅客的服务需求，并运用恰当的英语词汇、规范的英语句式与旅客进行沟通；</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（5）掌握普通货物运输等文件中的专业词汇与表达方式，并能够读懂普通货物运输业务中的英文文件；</w:t>
            </w:r>
          </w:p>
          <w:p w:rsidR="00021593" w:rsidRPr="00BE0321" w:rsidRDefault="00021593" w:rsidP="00021593">
            <w:pPr>
              <w:adjustRightInd w:val="0"/>
              <w:snapToGrid w:val="0"/>
              <w:spacing w:line="0" w:lineRule="atLeast"/>
              <w:rPr>
                <w:rFonts w:ascii="宋体" w:hAnsi="宋体" w:cs="宋体"/>
                <w:szCs w:val="21"/>
              </w:rPr>
            </w:pPr>
            <w:r w:rsidRPr="00BE0321">
              <w:rPr>
                <w:rFonts w:ascii="宋体" w:hAnsi="宋体" w:cs="宋体" w:hint="eastAsia"/>
                <w:szCs w:val="21"/>
              </w:rPr>
              <w:t>（6）掌握颠簸、客舱释压处置等情境中的专业词汇与表达方式，能够运用规范的英语口语向外籍旅客进行情况说明，并发布正确指令</w:t>
            </w:r>
          </w:p>
        </w:tc>
      </w:tr>
      <w:tr w:rsidR="00021593" w:rsidRPr="00BE0321" w:rsidTr="0017255F">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hint="eastAsia"/>
                <w:kern w:val="0"/>
                <w:szCs w:val="21"/>
              </w:rPr>
              <w:t>航空运输作业</w:t>
            </w:r>
          </w:p>
          <w:p w:rsidR="00021593" w:rsidRPr="00BE0321" w:rsidRDefault="00021593" w:rsidP="00021593">
            <w:pPr>
              <w:adjustRightInd w:val="0"/>
              <w:snapToGrid w:val="0"/>
              <w:spacing w:line="0" w:lineRule="atLeast"/>
              <w:jc w:val="center"/>
              <w:rPr>
                <w:rFonts w:ascii="宋体" w:hAnsi="宋体" w:cs="仿宋"/>
                <w:kern w:val="0"/>
                <w:szCs w:val="21"/>
              </w:rPr>
            </w:pPr>
            <w:r w:rsidRPr="00BE0321">
              <w:rPr>
                <w:rFonts w:ascii="宋体" w:hAnsi="宋体" w:cs="仿宋"/>
                <w:kern w:val="0"/>
                <w:szCs w:val="21"/>
              </w:rPr>
              <w:t>(</w:t>
            </w:r>
            <w:r w:rsidRPr="00BE0321">
              <w:rPr>
                <w:rFonts w:ascii="宋体" w:hAnsi="宋体" w:cs="仿宋" w:hint="eastAsia"/>
                <w:kern w:val="0"/>
                <w:szCs w:val="21"/>
              </w:rPr>
              <w:t>108学时</w:t>
            </w:r>
            <w:r w:rsidRPr="00BE0321">
              <w:rPr>
                <w:rFonts w:ascii="宋体" w:hAnsi="宋体" w:cs="仿宋"/>
                <w:kern w:val="0"/>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（1）</w:t>
            </w:r>
            <w:r w:rsidRPr="00BE0321">
              <w:rPr>
                <w:rFonts w:ascii="宋体" w:hAnsi="宋体" w:cs="Times New Roman" w:hint="eastAsia"/>
                <w:szCs w:val="21"/>
              </w:rPr>
              <w:t>旅客乘机登记；</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（2）</w:t>
            </w:r>
            <w:r w:rsidRPr="00BE0321">
              <w:rPr>
                <w:rFonts w:ascii="宋体" w:hAnsi="宋体" w:cs="Times New Roman" w:hint="eastAsia"/>
                <w:szCs w:val="21"/>
              </w:rPr>
              <w:t>旅客服务作业；</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（3）</w:t>
            </w:r>
            <w:r w:rsidRPr="00BE0321">
              <w:rPr>
                <w:rFonts w:ascii="宋体" w:hAnsi="宋体" w:cs="Times New Roman" w:hint="eastAsia"/>
                <w:szCs w:val="21"/>
              </w:rPr>
              <w:t>行李服务作业；</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（4）</w:t>
            </w:r>
            <w:r w:rsidRPr="00BE0321">
              <w:rPr>
                <w:rFonts w:ascii="宋体" w:hAnsi="宋体" w:cs="Times New Roman" w:hint="eastAsia"/>
                <w:szCs w:val="21"/>
              </w:rPr>
              <w:t>货物收运作业；</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（5）货物进出港作业</w:t>
            </w:r>
            <w:r w:rsidRPr="00BE0321">
              <w:rPr>
                <w:rFonts w:ascii="宋体" w:hAnsi="宋体" w:cs="Times New Roman" w:hint="eastAsia"/>
                <w:szCs w:val="21"/>
              </w:rPr>
              <w:t>；</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仿宋" w:hint="eastAsia"/>
                <w:kern w:val="0"/>
                <w:szCs w:val="21"/>
              </w:rPr>
              <w:t>（6）</w:t>
            </w:r>
            <w:r w:rsidRPr="00BE0321">
              <w:rPr>
                <w:rFonts w:ascii="宋体" w:hAnsi="宋体" w:cs="Times New Roman" w:hint="eastAsia"/>
                <w:szCs w:val="21"/>
              </w:rPr>
              <w:t>客货运输相关法规</w:t>
            </w:r>
          </w:p>
        </w:tc>
        <w:tc>
          <w:tcPr>
            <w:tcW w:w="4774" w:type="dxa"/>
            <w:tcBorders>
              <w:top w:val="single" w:sz="4" w:space="0" w:color="auto"/>
              <w:left w:val="single" w:sz="4" w:space="0" w:color="auto"/>
              <w:bottom w:val="single" w:sz="4" w:space="0" w:color="auto"/>
              <w:right w:val="single" w:sz="4" w:space="0" w:color="auto"/>
            </w:tcBorders>
          </w:tcPr>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（1）能够登录离港系统，识读航班基本信息，检查磅秤、转盘等设备运行状况是否正常；</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（2）能够使用离港系统接收国内普通旅客，安排座位，为国内普通旅客托运行李，协助旅客自助办理登记手续，完成自助登机牌打印和自助行李托运；</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（3）会使用离港系统为旅客办理登机手续，识别登机口超大行李，清点登机人数与登机牌；</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（4）能指示、引导旅客前往到达区，获取中转旅客信息，区分中转和过站的差异，分流、引导过站旅客；</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（5）能够将国内航班行李交付旅客，熟悉民航行李信息查询、跟踪方式；</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（6）能够对国内航班不正常行李进行登记、查询，对国内到达区遗留物品进行安全处理；</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（7）熟悉货物托运服务的流程及要求，能接受货主委托办理货物托运手续，并完成货运全过程的跟踪服务；</w:t>
            </w:r>
          </w:p>
          <w:p w:rsidR="00021593" w:rsidRPr="00BE0321" w:rsidRDefault="00021593" w:rsidP="00021593">
            <w:pPr>
              <w:adjustRightInd w:val="0"/>
              <w:snapToGrid w:val="0"/>
              <w:spacing w:line="0" w:lineRule="atLeast"/>
              <w:rPr>
                <w:rFonts w:ascii="宋体" w:hAnsi="宋体" w:cs="Times New Roman"/>
                <w:szCs w:val="21"/>
              </w:rPr>
            </w:pPr>
            <w:r w:rsidRPr="00BE0321">
              <w:rPr>
                <w:rFonts w:ascii="宋体" w:hAnsi="宋体" w:cs="Times New Roman" w:hint="eastAsia"/>
                <w:szCs w:val="21"/>
              </w:rPr>
              <w:t>（</w:t>
            </w:r>
            <w:r w:rsidRPr="00BE0321">
              <w:rPr>
                <w:rFonts w:ascii="宋体" w:hAnsi="宋体" w:cs="Times New Roman"/>
                <w:szCs w:val="21"/>
              </w:rPr>
              <w:t>8</w:t>
            </w:r>
            <w:r w:rsidRPr="00BE0321">
              <w:rPr>
                <w:rFonts w:ascii="宋体" w:hAnsi="宋体" w:cs="Times New Roman" w:hint="eastAsia"/>
                <w:szCs w:val="21"/>
              </w:rPr>
              <w:t>）熟知民航客货运输相关法律法规，知晓客</w:t>
            </w:r>
            <w:r w:rsidRPr="00BE0321">
              <w:rPr>
                <w:rFonts w:ascii="宋体" w:hAnsi="宋体" w:cs="宋体" w:hint="eastAsia"/>
                <w:szCs w:val="21"/>
              </w:rPr>
              <w:t>货运输</w:t>
            </w:r>
            <w:r w:rsidRPr="00BE0321">
              <w:rPr>
                <w:rFonts w:ascii="宋体" w:hAnsi="宋体" w:cs="Times New Roman" w:hint="eastAsia"/>
                <w:szCs w:val="21"/>
              </w:rPr>
              <w:t>服务要求，能为特殊旅客或特殊货物托运提供服务</w:t>
            </w:r>
          </w:p>
        </w:tc>
      </w:tr>
    </w:tbl>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（2）专业核心课程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984"/>
        <w:gridCol w:w="4757"/>
      </w:tblGrid>
      <w:tr w:rsidR="00553F39" w:rsidRPr="00BE0321" w:rsidTr="00003E3C">
        <w:trPr>
          <w:trHeight w:val="20"/>
          <w:jc w:val="center"/>
        </w:trPr>
        <w:tc>
          <w:tcPr>
            <w:tcW w:w="937"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课程名称</w:t>
            </w:r>
          </w:p>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（参考学时）</w:t>
            </w:r>
          </w:p>
        </w:tc>
        <w:tc>
          <w:tcPr>
            <w:tcW w:w="1196"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主要教学内容</w:t>
            </w:r>
          </w:p>
        </w:tc>
        <w:tc>
          <w:tcPr>
            <w:tcW w:w="2867"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rsidP="00003E3C">
            <w:pPr>
              <w:spacing w:line="0" w:lineRule="atLeast"/>
              <w:jc w:val="center"/>
              <w:rPr>
                <w:rFonts w:ascii="宋体" w:hAnsi="宋体" w:cs="宋体"/>
                <w:b/>
                <w:szCs w:val="21"/>
              </w:rPr>
            </w:pPr>
            <w:r w:rsidRPr="00BE0321">
              <w:rPr>
                <w:rFonts w:ascii="宋体" w:hAnsi="宋体" w:cs="宋体" w:hint="eastAsia"/>
                <w:b/>
                <w:szCs w:val="21"/>
              </w:rPr>
              <w:t>能力要求</w:t>
            </w:r>
          </w:p>
        </w:tc>
      </w:tr>
      <w:tr w:rsidR="00553F39" w:rsidRPr="00BE0321" w:rsidTr="00003E3C">
        <w:trPr>
          <w:trHeight w:val="20"/>
          <w:jc w:val="center"/>
        </w:trPr>
        <w:tc>
          <w:tcPr>
            <w:tcW w:w="937" w:type="pct"/>
            <w:vAlign w:val="center"/>
          </w:tcPr>
          <w:p w:rsidR="00553F39" w:rsidRPr="00BE0321" w:rsidRDefault="00B438F1">
            <w:pPr>
              <w:adjustRightInd w:val="0"/>
              <w:snapToGrid w:val="0"/>
              <w:spacing w:line="0" w:lineRule="atLeast"/>
              <w:jc w:val="center"/>
              <w:rPr>
                <w:rFonts w:ascii="宋体" w:hAnsi="宋体" w:cs="宋体"/>
                <w:szCs w:val="21"/>
              </w:rPr>
            </w:pPr>
            <w:r w:rsidRPr="00BE0321">
              <w:rPr>
                <w:rFonts w:ascii="宋体" w:hAnsi="宋体" w:cs="宋体" w:hint="eastAsia"/>
                <w:szCs w:val="21"/>
              </w:rPr>
              <w:t>民航服务人际沟通</w:t>
            </w:r>
          </w:p>
          <w:p w:rsidR="00553F39" w:rsidRPr="00BE0321" w:rsidRDefault="00B438F1">
            <w:pPr>
              <w:adjustRightInd w:val="0"/>
              <w:snapToGrid w:val="0"/>
              <w:spacing w:line="0" w:lineRule="atLeast"/>
              <w:jc w:val="center"/>
              <w:rPr>
                <w:rFonts w:ascii="宋体" w:hAnsi="宋体" w:cs="宋体"/>
                <w:bCs/>
                <w:kern w:val="0"/>
                <w:szCs w:val="21"/>
              </w:rPr>
            </w:pPr>
            <w:r w:rsidRPr="00BE0321">
              <w:rPr>
                <w:rFonts w:ascii="宋体" w:hAnsi="宋体" w:cs="宋体" w:hint="eastAsia"/>
                <w:szCs w:val="21"/>
              </w:rPr>
              <w:t>（108学时）</w:t>
            </w:r>
          </w:p>
        </w:tc>
        <w:tc>
          <w:tcPr>
            <w:tcW w:w="1196" w:type="pct"/>
            <w:vAlign w:val="center"/>
          </w:tcPr>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（1）民航服务人员心理调节；</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（2）普通旅客服务与沟通；</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（3）特殊旅客服务与沟通；</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（4）旅客运输不正常情况的沟通；</w:t>
            </w:r>
          </w:p>
          <w:p w:rsidR="00553F39" w:rsidRPr="00BE0321" w:rsidRDefault="00B438F1" w:rsidP="00021593">
            <w:pPr>
              <w:adjustRightInd w:val="0"/>
              <w:snapToGrid w:val="0"/>
              <w:spacing w:line="0" w:lineRule="atLeast"/>
              <w:rPr>
                <w:rFonts w:ascii="宋体" w:hAnsi="宋体" w:cs="宋体"/>
                <w:bCs/>
                <w:kern w:val="0"/>
                <w:szCs w:val="21"/>
              </w:rPr>
            </w:pPr>
            <w:r w:rsidRPr="00BE0321">
              <w:rPr>
                <w:rFonts w:ascii="宋体" w:hAnsi="宋体" w:cs="宋体" w:hint="eastAsia"/>
                <w:szCs w:val="21"/>
              </w:rPr>
              <w:lastRenderedPageBreak/>
              <w:t>（5）航班运输不正常情况的沟通</w:t>
            </w:r>
          </w:p>
        </w:tc>
        <w:tc>
          <w:tcPr>
            <w:tcW w:w="2867" w:type="pct"/>
          </w:tcPr>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lastRenderedPageBreak/>
              <w:t>（1）熟悉影响民航服务人员工作质量的心理因素，能运用情绪调控等方法调节自身的心理，提升民航服务质量；</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（2）掌握普通旅客的一般心理特征，能运用民航服务的沟通技巧与普通旅客进行良好的沟通，提供优质的服务；</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（3）熟悉不同旅客的个性特征，能运用民航服务沟通技巧为旅客提供个性化服务；</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lastRenderedPageBreak/>
              <w:t>（4）熟知与旅客沟通常用的口语语言和身体语言，能熟练运用口语和身体语言与旅客进行有效沟通；</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（5）知道特殊旅客的常见类型及服务要求，能运用民航服务的沟通技巧与特殊旅客进行有效沟通，</w:t>
            </w:r>
            <w:r w:rsidR="00021593" w:rsidRPr="00BE0321">
              <w:rPr>
                <w:rFonts w:ascii="宋体" w:hAnsi="宋体" w:cs="宋体" w:hint="eastAsia"/>
                <w:szCs w:val="21"/>
              </w:rPr>
              <w:t>并</w:t>
            </w:r>
            <w:r w:rsidRPr="00BE0321">
              <w:rPr>
                <w:rFonts w:ascii="宋体" w:hAnsi="宋体" w:cs="宋体" w:hint="eastAsia"/>
                <w:szCs w:val="21"/>
              </w:rPr>
              <w:t>提供针对性的服务；</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（6）熟悉误机、登机牌遗失等旅客运输不正常情况，能进行旅客运输不正常的原因分析，能与旅客进行良好沟通</w:t>
            </w:r>
            <w:r w:rsidR="00021593" w:rsidRPr="00BE0321">
              <w:rPr>
                <w:rFonts w:ascii="宋体" w:hAnsi="宋体" w:cs="宋体" w:hint="eastAsia"/>
                <w:szCs w:val="21"/>
              </w:rPr>
              <w:t>，并</w:t>
            </w:r>
            <w:r w:rsidRPr="00BE0321">
              <w:rPr>
                <w:rFonts w:ascii="宋体" w:hAnsi="宋体" w:cs="宋体" w:hint="eastAsia"/>
                <w:szCs w:val="21"/>
              </w:rPr>
              <w:t>处置好</w:t>
            </w:r>
            <w:r w:rsidR="00021593" w:rsidRPr="00BE0321">
              <w:rPr>
                <w:rFonts w:ascii="宋体" w:hAnsi="宋体" w:cs="宋体" w:hint="eastAsia"/>
                <w:szCs w:val="21"/>
              </w:rPr>
              <w:t>相应</w:t>
            </w:r>
            <w:r w:rsidRPr="00BE0321">
              <w:rPr>
                <w:rFonts w:ascii="宋体" w:hAnsi="宋体" w:cs="宋体" w:hint="eastAsia"/>
                <w:szCs w:val="21"/>
              </w:rPr>
              <w:t>情况；</w:t>
            </w:r>
          </w:p>
          <w:p w:rsidR="00553F39" w:rsidRPr="00BE0321" w:rsidRDefault="00B438F1" w:rsidP="00003E3C">
            <w:pPr>
              <w:adjustRightInd w:val="0"/>
              <w:snapToGrid w:val="0"/>
              <w:spacing w:line="0" w:lineRule="atLeast"/>
              <w:rPr>
                <w:rFonts w:ascii="宋体" w:hAnsi="宋体" w:cs="宋体"/>
                <w:bCs/>
                <w:kern w:val="0"/>
                <w:szCs w:val="21"/>
              </w:rPr>
            </w:pPr>
            <w:r w:rsidRPr="00BE0321">
              <w:rPr>
                <w:rFonts w:ascii="宋体" w:hAnsi="宋体" w:cs="宋体" w:hint="eastAsia"/>
                <w:szCs w:val="21"/>
              </w:rPr>
              <w:t>（7）熟知航班延误、取消、备降等航班运输不正常情况，能分析导致航班运输不正常的原因，能与旅客进行良好沟通，</w:t>
            </w:r>
            <w:r w:rsidR="00021593" w:rsidRPr="00BE0321">
              <w:rPr>
                <w:rFonts w:ascii="宋体" w:hAnsi="宋体" w:cs="宋体" w:hint="eastAsia"/>
                <w:szCs w:val="21"/>
              </w:rPr>
              <w:t>并</w:t>
            </w:r>
            <w:r w:rsidRPr="00BE0321">
              <w:rPr>
                <w:rFonts w:ascii="宋体" w:hAnsi="宋体" w:cs="宋体" w:hint="eastAsia"/>
                <w:szCs w:val="21"/>
              </w:rPr>
              <w:t>做好不正常航班</w:t>
            </w:r>
            <w:r w:rsidR="00021593" w:rsidRPr="00BE0321">
              <w:rPr>
                <w:rFonts w:ascii="宋体" w:hAnsi="宋体" w:cs="宋体" w:hint="eastAsia"/>
                <w:szCs w:val="21"/>
              </w:rPr>
              <w:t>旅客的</w:t>
            </w:r>
            <w:r w:rsidRPr="00BE0321">
              <w:rPr>
                <w:rFonts w:ascii="宋体" w:hAnsi="宋体" w:cs="宋体" w:hint="eastAsia"/>
                <w:szCs w:val="21"/>
              </w:rPr>
              <w:t>安置工作</w:t>
            </w:r>
          </w:p>
        </w:tc>
      </w:tr>
      <w:tr w:rsidR="00553F39" w:rsidRPr="00BE0321" w:rsidTr="00003E3C">
        <w:trPr>
          <w:trHeight w:val="20"/>
          <w:jc w:val="center"/>
        </w:trPr>
        <w:tc>
          <w:tcPr>
            <w:tcW w:w="937"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utoSpaceDE w:val="0"/>
              <w:autoSpaceDN w:val="0"/>
              <w:adjustRightInd w:val="0"/>
              <w:spacing w:line="0" w:lineRule="atLeast"/>
              <w:jc w:val="center"/>
              <w:rPr>
                <w:rFonts w:ascii="宋体" w:hAnsi="宋体" w:cs="宋体"/>
                <w:bCs/>
                <w:kern w:val="0"/>
                <w:szCs w:val="21"/>
              </w:rPr>
            </w:pPr>
            <w:r w:rsidRPr="00BE0321">
              <w:rPr>
                <w:rFonts w:ascii="宋体" w:hAnsi="宋体" w:cs="宋体" w:hint="eastAsia"/>
                <w:bCs/>
                <w:kern w:val="0"/>
                <w:szCs w:val="21"/>
              </w:rPr>
              <w:lastRenderedPageBreak/>
              <w:t>民航安全检查</w:t>
            </w:r>
          </w:p>
          <w:p w:rsidR="00553F39" w:rsidRPr="00BE0321" w:rsidRDefault="00B438F1">
            <w:pPr>
              <w:autoSpaceDE w:val="0"/>
              <w:autoSpaceDN w:val="0"/>
              <w:adjustRightInd w:val="0"/>
              <w:spacing w:line="0" w:lineRule="atLeast"/>
              <w:jc w:val="center"/>
              <w:rPr>
                <w:rFonts w:ascii="宋体" w:hAnsi="宋体" w:cs="宋体"/>
                <w:kern w:val="0"/>
                <w:szCs w:val="21"/>
              </w:rPr>
            </w:pPr>
            <w:r w:rsidRPr="00BE0321">
              <w:rPr>
                <w:rFonts w:ascii="宋体" w:hAnsi="宋体" w:cs="宋体" w:hint="eastAsia"/>
                <w:bCs/>
                <w:kern w:val="0"/>
                <w:szCs w:val="21"/>
              </w:rPr>
              <w:t>（72学时）</w:t>
            </w:r>
          </w:p>
        </w:tc>
        <w:tc>
          <w:tcPr>
            <w:tcW w:w="1196"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utoSpaceDE w:val="0"/>
              <w:autoSpaceDN w:val="0"/>
              <w:adjustRightInd w:val="0"/>
              <w:spacing w:line="0" w:lineRule="atLeast"/>
              <w:jc w:val="left"/>
              <w:rPr>
                <w:rFonts w:ascii="宋体" w:hAnsi="宋体" w:cs="宋体"/>
                <w:bCs/>
                <w:kern w:val="0"/>
                <w:szCs w:val="21"/>
              </w:rPr>
            </w:pPr>
            <w:r w:rsidRPr="00BE0321">
              <w:rPr>
                <w:rFonts w:ascii="宋体" w:hAnsi="宋体" w:cs="宋体" w:hint="eastAsia"/>
                <w:bCs/>
                <w:kern w:val="0"/>
                <w:szCs w:val="21"/>
              </w:rPr>
              <w:t>（1）违禁品识别与处置；</w:t>
            </w:r>
          </w:p>
          <w:p w:rsidR="00553F39" w:rsidRPr="00BE0321" w:rsidRDefault="00B438F1">
            <w:pPr>
              <w:autoSpaceDE w:val="0"/>
              <w:autoSpaceDN w:val="0"/>
              <w:adjustRightInd w:val="0"/>
              <w:spacing w:line="0" w:lineRule="atLeast"/>
              <w:jc w:val="left"/>
              <w:rPr>
                <w:rFonts w:ascii="宋体" w:hAnsi="宋体" w:cs="宋体"/>
                <w:bCs/>
                <w:kern w:val="0"/>
                <w:szCs w:val="21"/>
              </w:rPr>
            </w:pPr>
            <w:r w:rsidRPr="00BE0321">
              <w:rPr>
                <w:rFonts w:ascii="宋体" w:hAnsi="宋体" w:cs="宋体" w:hint="eastAsia"/>
                <w:bCs/>
                <w:kern w:val="0"/>
                <w:szCs w:val="21"/>
              </w:rPr>
              <w:t>（2）X射线安检仪图像识别；</w:t>
            </w:r>
          </w:p>
          <w:p w:rsidR="00553F39" w:rsidRPr="00BE0321" w:rsidRDefault="00B438F1">
            <w:pPr>
              <w:autoSpaceDE w:val="0"/>
              <w:autoSpaceDN w:val="0"/>
              <w:adjustRightInd w:val="0"/>
              <w:spacing w:line="0" w:lineRule="atLeast"/>
              <w:jc w:val="left"/>
              <w:rPr>
                <w:rFonts w:ascii="宋体" w:hAnsi="宋体" w:cs="宋体"/>
                <w:bCs/>
                <w:kern w:val="0"/>
                <w:szCs w:val="21"/>
              </w:rPr>
            </w:pPr>
            <w:r w:rsidRPr="00BE0321">
              <w:rPr>
                <w:rFonts w:ascii="宋体" w:hAnsi="宋体" w:cs="宋体" w:hint="eastAsia"/>
                <w:bCs/>
                <w:kern w:val="0"/>
                <w:szCs w:val="21"/>
              </w:rPr>
              <w:t>（3）证件查验；</w:t>
            </w:r>
          </w:p>
          <w:p w:rsidR="00553F39" w:rsidRPr="00BE0321" w:rsidRDefault="00B438F1">
            <w:pPr>
              <w:autoSpaceDE w:val="0"/>
              <w:autoSpaceDN w:val="0"/>
              <w:adjustRightInd w:val="0"/>
              <w:spacing w:line="0" w:lineRule="atLeast"/>
              <w:jc w:val="left"/>
              <w:rPr>
                <w:rFonts w:ascii="宋体" w:hAnsi="宋体" w:cs="宋体"/>
                <w:bCs/>
                <w:kern w:val="0"/>
                <w:szCs w:val="21"/>
              </w:rPr>
            </w:pPr>
            <w:r w:rsidRPr="00BE0321">
              <w:rPr>
                <w:rFonts w:ascii="宋体" w:hAnsi="宋体" w:cs="宋体" w:hint="eastAsia"/>
                <w:bCs/>
                <w:kern w:val="0"/>
                <w:szCs w:val="21"/>
              </w:rPr>
              <w:t>（4）人身安全检查；</w:t>
            </w:r>
          </w:p>
          <w:p w:rsidR="00553F39" w:rsidRPr="00BE0321" w:rsidRDefault="00B438F1">
            <w:pPr>
              <w:autoSpaceDE w:val="0"/>
              <w:autoSpaceDN w:val="0"/>
              <w:adjustRightInd w:val="0"/>
              <w:spacing w:line="0" w:lineRule="atLeast"/>
              <w:jc w:val="left"/>
              <w:rPr>
                <w:rFonts w:ascii="宋体" w:hAnsi="宋体" w:cs="宋体"/>
                <w:kern w:val="0"/>
                <w:szCs w:val="21"/>
              </w:rPr>
            </w:pPr>
            <w:r w:rsidRPr="00BE0321">
              <w:rPr>
                <w:rFonts w:ascii="宋体" w:hAnsi="宋体" w:cs="宋体" w:hint="eastAsia"/>
                <w:bCs/>
                <w:kern w:val="0"/>
                <w:szCs w:val="21"/>
              </w:rPr>
              <w:t>（5）随身物品检查</w:t>
            </w:r>
          </w:p>
        </w:tc>
        <w:tc>
          <w:tcPr>
            <w:tcW w:w="2867" w:type="pct"/>
            <w:tcBorders>
              <w:top w:val="single" w:sz="4" w:space="0" w:color="auto"/>
              <w:left w:val="single" w:sz="4" w:space="0" w:color="auto"/>
              <w:bottom w:val="single" w:sz="4" w:space="0" w:color="auto"/>
              <w:right w:val="single" w:sz="4" w:space="0" w:color="auto"/>
            </w:tcBorders>
          </w:tcPr>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（1）会识别民航旅客携带的违禁品，能正确</w:t>
            </w:r>
            <w:r w:rsidR="00021593" w:rsidRPr="00BE0321">
              <w:rPr>
                <w:rFonts w:ascii="宋体" w:hAnsi="宋体" w:cs="宋体" w:hint="eastAsia"/>
                <w:bCs/>
                <w:kern w:val="0"/>
                <w:szCs w:val="21"/>
              </w:rPr>
              <w:t>描述</w:t>
            </w:r>
            <w:r w:rsidRPr="00BE0321">
              <w:rPr>
                <w:rFonts w:ascii="宋体" w:hAnsi="宋体" w:cs="宋体" w:hint="eastAsia"/>
                <w:bCs/>
                <w:kern w:val="0"/>
                <w:szCs w:val="21"/>
              </w:rPr>
              <w:t>民航违禁品的基本处置程序；</w:t>
            </w:r>
          </w:p>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（2）能够辨认危险品的国际通用标识，</w:t>
            </w:r>
            <w:r w:rsidR="00021593" w:rsidRPr="00BE0321">
              <w:rPr>
                <w:rFonts w:ascii="宋体" w:hAnsi="宋体" w:cs="宋体" w:hint="eastAsia"/>
                <w:bCs/>
                <w:kern w:val="0"/>
                <w:szCs w:val="21"/>
              </w:rPr>
              <w:t>并</w:t>
            </w:r>
            <w:r w:rsidRPr="00BE0321">
              <w:rPr>
                <w:rFonts w:ascii="宋体" w:hAnsi="宋体" w:cs="宋体" w:hint="eastAsia"/>
                <w:bCs/>
                <w:kern w:val="0"/>
                <w:szCs w:val="21"/>
              </w:rPr>
              <w:t>依据标识说出9类航空运输危险品的名称；</w:t>
            </w:r>
          </w:p>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（3）熟悉X射线安检仪图像颜色变化规律，能根据X射线安检仪图像判读基本原则和方法</w:t>
            </w:r>
            <w:r w:rsidR="00DC52DB" w:rsidRPr="00BE0321">
              <w:rPr>
                <w:rFonts w:ascii="宋体" w:hAnsi="宋体" w:cs="宋体" w:hint="eastAsia"/>
                <w:bCs/>
                <w:kern w:val="0"/>
                <w:szCs w:val="21"/>
              </w:rPr>
              <w:t>，</w:t>
            </w:r>
            <w:r w:rsidRPr="00BE0321">
              <w:rPr>
                <w:rFonts w:ascii="宋体" w:hAnsi="宋体" w:cs="宋体" w:hint="eastAsia"/>
                <w:bCs/>
                <w:kern w:val="0"/>
                <w:szCs w:val="21"/>
              </w:rPr>
              <w:t>识别民航旅客携带的物品；</w:t>
            </w:r>
          </w:p>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（4）熟知有效乘机证件的种类和使用规定，能够运用多种方法规范查验各类有效乘机证件；</w:t>
            </w:r>
          </w:p>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（5）能辨别民航旅客身份证等有效证件的真伪，知道对涂改、伪造、变造证件的处置方法；</w:t>
            </w:r>
          </w:p>
          <w:p w:rsidR="00553F39" w:rsidRPr="00BE0321" w:rsidRDefault="00B438F1" w:rsidP="00003E3C">
            <w:pPr>
              <w:autoSpaceDE w:val="0"/>
              <w:autoSpaceDN w:val="0"/>
              <w:adjustRightInd w:val="0"/>
              <w:spacing w:line="0" w:lineRule="atLeast"/>
              <w:rPr>
                <w:rFonts w:ascii="宋体" w:hAnsi="宋体" w:cs="宋体"/>
                <w:bCs/>
                <w:kern w:val="0"/>
                <w:szCs w:val="21"/>
              </w:rPr>
            </w:pPr>
            <w:r w:rsidRPr="00BE0321">
              <w:rPr>
                <w:rFonts w:ascii="宋体" w:hAnsi="宋体" w:cs="宋体" w:hint="eastAsia"/>
                <w:bCs/>
                <w:kern w:val="0"/>
                <w:szCs w:val="21"/>
              </w:rPr>
              <w:t>（6）会正确操作手持金属探测器、通过式金属探测门等民航安检设备，能规范地对民航旅客进行人身安全检查；</w:t>
            </w:r>
          </w:p>
          <w:p w:rsidR="00553F39" w:rsidRPr="00BE0321" w:rsidRDefault="00B438F1" w:rsidP="00003E3C">
            <w:pPr>
              <w:autoSpaceDE w:val="0"/>
              <w:autoSpaceDN w:val="0"/>
              <w:adjustRightInd w:val="0"/>
              <w:spacing w:line="0" w:lineRule="atLeast"/>
              <w:rPr>
                <w:rFonts w:ascii="宋体" w:hAnsi="宋体" w:cs="宋体"/>
              </w:rPr>
            </w:pPr>
            <w:r w:rsidRPr="00BE0321">
              <w:rPr>
                <w:rFonts w:ascii="宋体" w:hAnsi="宋体" w:cs="宋体" w:hint="eastAsia"/>
                <w:bCs/>
                <w:kern w:val="0"/>
                <w:szCs w:val="21"/>
              </w:rPr>
              <w:t>（7）掌握民航旅客随身物品检查的程序和方法，能规范地对旅客随身物品进行开箱（包）检查，</w:t>
            </w:r>
            <w:r w:rsidR="00DC52DB" w:rsidRPr="00BE0321">
              <w:rPr>
                <w:rFonts w:ascii="宋体" w:hAnsi="宋体" w:cs="宋体" w:hint="eastAsia"/>
                <w:bCs/>
                <w:kern w:val="0"/>
                <w:szCs w:val="21"/>
              </w:rPr>
              <w:t>并</w:t>
            </w:r>
            <w:r w:rsidRPr="00BE0321">
              <w:rPr>
                <w:rFonts w:ascii="宋体" w:hAnsi="宋体" w:cs="宋体" w:hint="eastAsia"/>
                <w:bCs/>
                <w:kern w:val="0"/>
                <w:szCs w:val="21"/>
              </w:rPr>
              <w:t>做好民航旅客暂存物品的处置</w:t>
            </w:r>
          </w:p>
        </w:tc>
      </w:tr>
      <w:tr w:rsidR="00553F39" w:rsidRPr="00BE0321" w:rsidTr="00003E3C">
        <w:trPr>
          <w:trHeight w:val="90"/>
          <w:jc w:val="center"/>
        </w:trPr>
        <w:tc>
          <w:tcPr>
            <w:tcW w:w="937"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djustRightInd w:val="0"/>
              <w:snapToGrid w:val="0"/>
              <w:spacing w:line="0" w:lineRule="atLeast"/>
              <w:jc w:val="center"/>
              <w:rPr>
                <w:rFonts w:ascii="宋体" w:hAnsi="宋体" w:cs="宋体"/>
                <w:szCs w:val="21"/>
              </w:rPr>
            </w:pPr>
            <w:r w:rsidRPr="00BE0321">
              <w:rPr>
                <w:rFonts w:ascii="宋体" w:hAnsi="宋体" w:cs="宋体" w:hint="eastAsia"/>
                <w:szCs w:val="21"/>
              </w:rPr>
              <w:t>客舱服务</w:t>
            </w:r>
          </w:p>
          <w:p w:rsidR="00553F39" w:rsidRPr="00BE0321" w:rsidRDefault="00B438F1">
            <w:pPr>
              <w:adjustRightInd w:val="0"/>
              <w:snapToGrid w:val="0"/>
              <w:spacing w:line="0" w:lineRule="atLeast"/>
              <w:jc w:val="center"/>
              <w:rPr>
                <w:rFonts w:ascii="宋体" w:hAnsi="宋体" w:cs="宋体"/>
                <w:szCs w:val="21"/>
              </w:rPr>
            </w:pPr>
            <w:r w:rsidRPr="00BE0321">
              <w:rPr>
                <w:rFonts w:ascii="宋体" w:hAnsi="宋体" w:cs="宋体" w:hint="eastAsia"/>
                <w:szCs w:val="21"/>
              </w:rPr>
              <w:t>（108学时）</w:t>
            </w:r>
          </w:p>
        </w:tc>
        <w:tc>
          <w:tcPr>
            <w:tcW w:w="1196"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（1）客舱设备识别；</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（2）机上广播服务；</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 xml:space="preserve">（3）经济舱迎送客服务；  </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（4）客舱安全演示与安全检查；</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szCs w:val="21"/>
              </w:rPr>
              <w:t>（5）经济舱餐饮服务</w:t>
            </w:r>
          </w:p>
        </w:tc>
        <w:tc>
          <w:tcPr>
            <w:tcW w:w="2867" w:type="pct"/>
            <w:tcBorders>
              <w:top w:val="single" w:sz="4" w:space="0" w:color="auto"/>
              <w:left w:val="single" w:sz="4" w:space="0" w:color="auto"/>
              <w:bottom w:val="single" w:sz="4" w:space="0" w:color="auto"/>
              <w:right w:val="single" w:sz="4" w:space="0" w:color="auto"/>
            </w:tcBorders>
          </w:tcPr>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（1）知道民航客舱内话机、安全演示包等基本设备的位置和功能，能正确描述经济舱餐车等服务设备的使用方法；</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（2</w:t>
            </w:r>
            <w:r w:rsidR="00DC52DB" w:rsidRPr="00BE0321">
              <w:rPr>
                <w:rFonts w:ascii="宋体" w:hAnsi="宋体" w:cs="宋体" w:hint="eastAsia"/>
                <w:szCs w:val="21"/>
              </w:rPr>
              <w:t>）</w:t>
            </w:r>
            <w:r w:rsidRPr="00BE0321">
              <w:rPr>
                <w:rFonts w:ascii="宋体" w:hAnsi="宋体" w:cs="宋体" w:hint="eastAsia"/>
                <w:szCs w:val="21"/>
              </w:rPr>
              <w:t>知晓飞</w:t>
            </w:r>
            <w:r w:rsidR="00DC52DB" w:rsidRPr="00BE0321">
              <w:rPr>
                <w:rFonts w:ascii="宋体" w:hAnsi="宋体" w:cs="宋体" w:hint="eastAsia"/>
                <w:szCs w:val="21"/>
              </w:rPr>
              <w:t>机起飞前、起飞后、着陆后等不同情况下广播的播报特点及播报时间点，</w:t>
            </w:r>
            <w:r w:rsidRPr="00BE0321">
              <w:rPr>
                <w:rFonts w:ascii="宋体" w:hAnsi="宋体" w:cs="宋体" w:hint="eastAsia"/>
                <w:szCs w:val="21"/>
              </w:rPr>
              <w:t>能使用内话系统独立完成飞机起飞前、起飞后、着陆后等情况下的中英文广播服务；</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w:t>
            </w:r>
            <w:r w:rsidR="00DC52DB" w:rsidRPr="00BE0321">
              <w:rPr>
                <w:rFonts w:ascii="宋体" w:hAnsi="宋体" w:cs="宋体"/>
                <w:szCs w:val="21"/>
              </w:rPr>
              <w:t>3</w:t>
            </w:r>
            <w:r w:rsidRPr="00BE0321">
              <w:rPr>
                <w:rFonts w:ascii="宋体" w:hAnsi="宋体" w:cs="宋体" w:hint="eastAsia"/>
                <w:szCs w:val="21"/>
              </w:rPr>
              <w:t>）掌握经济舱迎、送客服务的流程及规范，能辨识旅客纸质登机牌和电子登机牌</w:t>
            </w:r>
            <w:r w:rsidR="00DC52DB" w:rsidRPr="00BE0321">
              <w:rPr>
                <w:rFonts w:ascii="宋体" w:hAnsi="宋体" w:cs="宋体" w:hint="eastAsia"/>
                <w:szCs w:val="21"/>
              </w:rPr>
              <w:t>，并</w:t>
            </w:r>
            <w:r w:rsidRPr="00BE0321">
              <w:rPr>
                <w:rFonts w:ascii="宋体" w:hAnsi="宋体" w:cs="宋体" w:hint="eastAsia"/>
                <w:szCs w:val="21"/>
              </w:rPr>
              <w:t>按照流程及规范提供经济舱迎、送客服务；</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w:t>
            </w:r>
            <w:r w:rsidR="00DC52DB" w:rsidRPr="00BE0321">
              <w:rPr>
                <w:rFonts w:ascii="宋体" w:hAnsi="宋体" w:cs="宋体"/>
                <w:szCs w:val="21"/>
              </w:rPr>
              <w:t>4</w:t>
            </w:r>
            <w:r w:rsidR="00DC52DB" w:rsidRPr="00BE0321">
              <w:rPr>
                <w:rFonts w:ascii="宋体" w:hAnsi="宋体" w:cs="宋体" w:hint="eastAsia"/>
                <w:szCs w:val="21"/>
              </w:rPr>
              <w:t>）熟知客舱安全演示的流程及规范，能运用正确的动作标准与规范</w:t>
            </w:r>
            <w:r w:rsidRPr="00BE0321">
              <w:rPr>
                <w:rFonts w:ascii="宋体" w:hAnsi="宋体" w:cs="宋体" w:hint="eastAsia"/>
                <w:szCs w:val="21"/>
              </w:rPr>
              <w:t>进行安全演示；</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w:t>
            </w:r>
            <w:r w:rsidR="00DC52DB" w:rsidRPr="00BE0321">
              <w:rPr>
                <w:rFonts w:ascii="宋体" w:hAnsi="宋体" w:cs="宋体"/>
                <w:szCs w:val="21"/>
              </w:rPr>
              <w:t>5</w:t>
            </w:r>
            <w:r w:rsidRPr="00BE0321">
              <w:rPr>
                <w:rFonts w:ascii="宋体" w:hAnsi="宋体" w:cs="宋体" w:hint="eastAsia"/>
                <w:szCs w:val="21"/>
              </w:rPr>
              <w:t>）知道客舱安全检查的原则和内容，能按照流程及规范对经济舱、厨房、卫生间等进行安全检查；</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w:t>
            </w:r>
            <w:r w:rsidR="00DC52DB" w:rsidRPr="00BE0321">
              <w:rPr>
                <w:rFonts w:ascii="宋体" w:hAnsi="宋体" w:cs="宋体"/>
                <w:szCs w:val="21"/>
              </w:rPr>
              <w:t>6</w:t>
            </w:r>
            <w:r w:rsidRPr="00BE0321">
              <w:rPr>
                <w:rFonts w:ascii="宋体" w:hAnsi="宋体" w:cs="宋体" w:hint="eastAsia"/>
                <w:szCs w:val="21"/>
              </w:rPr>
              <w:t>）熟悉经济舱饮料的种类及其适用旅客，能正确描述经济舱饮料服务和餐食服务的流程与规范；</w:t>
            </w:r>
          </w:p>
          <w:p w:rsidR="00553F39" w:rsidRPr="00BE0321" w:rsidRDefault="00B438F1" w:rsidP="00003E3C">
            <w:pPr>
              <w:adjustRightInd w:val="0"/>
              <w:snapToGrid w:val="0"/>
              <w:spacing w:line="0" w:lineRule="atLeast"/>
              <w:rPr>
                <w:rFonts w:ascii="宋体" w:hAnsi="宋体" w:cs="宋体"/>
                <w:sz w:val="24"/>
              </w:rPr>
            </w:pPr>
            <w:r w:rsidRPr="00BE0321">
              <w:rPr>
                <w:rFonts w:ascii="宋体" w:hAnsi="宋体" w:cs="宋体" w:hint="eastAsia"/>
                <w:szCs w:val="21"/>
              </w:rPr>
              <w:t>（</w:t>
            </w:r>
            <w:r w:rsidR="00DC52DB" w:rsidRPr="00BE0321">
              <w:rPr>
                <w:rFonts w:ascii="宋体" w:hAnsi="宋体" w:cs="宋体"/>
                <w:szCs w:val="21"/>
              </w:rPr>
              <w:t>7</w:t>
            </w:r>
            <w:r w:rsidRPr="00BE0321">
              <w:rPr>
                <w:rFonts w:ascii="宋体" w:hAnsi="宋体" w:cs="宋体" w:hint="eastAsia"/>
                <w:szCs w:val="21"/>
              </w:rPr>
              <w:t>）能按照规范摆放饮料车、餐车，能正确烘烤餐食，为经济舱旅客提供饮料服务和餐食服务，并能妥善处置经济舱餐饮服务中的突发情况</w:t>
            </w:r>
          </w:p>
        </w:tc>
      </w:tr>
      <w:tr w:rsidR="00553F39" w:rsidRPr="00BE0321" w:rsidTr="00003E3C">
        <w:trPr>
          <w:trHeight w:val="20"/>
          <w:jc w:val="center"/>
        </w:trPr>
        <w:tc>
          <w:tcPr>
            <w:tcW w:w="937"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航空安全与应急处置</w:t>
            </w:r>
          </w:p>
          <w:p w:rsidR="00553F39" w:rsidRPr="00BE0321" w:rsidRDefault="00B438F1">
            <w:pPr>
              <w:adjustRightInd w:val="0"/>
              <w:snapToGrid w:val="0"/>
              <w:spacing w:line="0" w:lineRule="atLeast"/>
              <w:jc w:val="center"/>
              <w:rPr>
                <w:rFonts w:ascii="宋体" w:hAnsi="宋体" w:cs="宋体"/>
                <w:szCs w:val="21"/>
              </w:rPr>
            </w:pPr>
            <w:r w:rsidRPr="00BE0321">
              <w:rPr>
                <w:rFonts w:ascii="宋体" w:hAnsi="宋体" w:cs="宋体" w:hint="eastAsia"/>
                <w:kern w:val="0"/>
                <w:szCs w:val="21"/>
              </w:rPr>
              <w:t>（108学时）</w:t>
            </w:r>
          </w:p>
        </w:tc>
        <w:tc>
          <w:tcPr>
            <w:tcW w:w="1196" w:type="pct"/>
            <w:tcBorders>
              <w:top w:val="single" w:sz="4" w:space="0" w:color="auto"/>
              <w:left w:val="single" w:sz="4" w:space="0" w:color="auto"/>
              <w:bottom w:val="single" w:sz="4" w:space="0" w:color="auto"/>
              <w:right w:val="single" w:sz="4" w:space="0" w:color="auto"/>
            </w:tcBorders>
            <w:vAlign w:val="center"/>
          </w:tcPr>
          <w:p w:rsidR="00553F39" w:rsidRPr="00BE0321" w:rsidRDefault="00B438F1">
            <w:pPr>
              <w:adjustRightInd w:val="0"/>
              <w:snapToGrid w:val="0"/>
              <w:spacing w:line="0" w:lineRule="atLeast"/>
              <w:jc w:val="left"/>
              <w:rPr>
                <w:rFonts w:ascii="宋体" w:hAnsi="宋体" w:cs="宋体"/>
                <w:kern w:val="0"/>
                <w:szCs w:val="21"/>
              </w:rPr>
            </w:pPr>
            <w:r w:rsidRPr="00BE0321">
              <w:rPr>
                <w:rFonts w:ascii="宋体" w:hAnsi="宋体" w:cs="宋体" w:hint="eastAsia"/>
                <w:kern w:val="0"/>
                <w:szCs w:val="21"/>
              </w:rPr>
              <w:t>（1）空中航行安全管理；</w:t>
            </w:r>
          </w:p>
          <w:p w:rsidR="00553F39" w:rsidRPr="00BE0321" w:rsidRDefault="00B438F1">
            <w:pPr>
              <w:adjustRightInd w:val="0"/>
              <w:snapToGrid w:val="0"/>
              <w:spacing w:line="0" w:lineRule="atLeast"/>
              <w:jc w:val="left"/>
              <w:rPr>
                <w:rFonts w:ascii="宋体" w:hAnsi="宋体" w:cs="宋体"/>
                <w:kern w:val="0"/>
                <w:szCs w:val="21"/>
              </w:rPr>
            </w:pPr>
            <w:r w:rsidRPr="00BE0321">
              <w:rPr>
                <w:rFonts w:ascii="宋体" w:hAnsi="宋体" w:cs="宋体" w:hint="eastAsia"/>
                <w:kern w:val="0"/>
                <w:szCs w:val="21"/>
              </w:rPr>
              <w:t>（2）民用航空器</w:t>
            </w:r>
            <w:r w:rsidRPr="00BE0321">
              <w:rPr>
                <w:rFonts w:ascii="宋体" w:hAnsi="宋体" w:cs="宋体" w:hint="eastAsia"/>
                <w:kern w:val="0"/>
                <w:szCs w:val="21"/>
              </w:rPr>
              <w:lastRenderedPageBreak/>
              <w:t>安全管理；</w:t>
            </w:r>
          </w:p>
          <w:p w:rsidR="00553F39" w:rsidRPr="00BE0321" w:rsidRDefault="00B438F1">
            <w:pPr>
              <w:adjustRightInd w:val="0"/>
              <w:snapToGrid w:val="0"/>
              <w:spacing w:line="0" w:lineRule="atLeast"/>
              <w:jc w:val="left"/>
              <w:rPr>
                <w:rFonts w:ascii="宋体" w:hAnsi="宋体" w:cs="宋体"/>
                <w:kern w:val="0"/>
                <w:szCs w:val="21"/>
              </w:rPr>
            </w:pPr>
            <w:r w:rsidRPr="00BE0321">
              <w:rPr>
                <w:rFonts w:ascii="宋体" w:hAnsi="宋体" w:cs="宋体" w:hint="eastAsia"/>
                <w:kern w:val="0"/>
                <w:szCs w:val="21"/>
              </w:rPr>
              <w:t>（3）航空人员安全管理；</w:t>
            </w:r>
          </w:p>
          <w:p w:rsidR="00553F39" w:rsidRPr="00BE0321" w:rsidRDefault="00B438F1">
            <w:pPr>
              <w:adjustRightInd w:val="0"/>
              <w:snapToGrid w:val="0"/>
              <w:spacing w:line="0" w:lineRule="atLeast"/>
              <w:jc w:val="left"/>
              <w:rPr>
                <w:rFonts w:ascii="宋体" w:hAnsi="宋体" w:cs="宋体"/>
                <w:kern w:val="0"/>
                <w:szCs w:val="21"/>
              </w:rPr>
            </w:pPr>
            <w:r w:rsidRPr="00BE0321">
              <w:rPr>
                <w:rFonts w:ascii="宋体" w:hAnsi="宋体" w:cs="宋体" w:hint="eastAsia"/>
                <w:kern w:val="0"/>
                <w:szCs w:val="21"/>
              </w:rPr>
              <w:t>（4）民用机场安全管理；</w:t>
            </w:r>
          </w:p>
          <w:p w:rsidR="00553F39" w:rsidRPr="00BE0321" w:rsidRDefault="00B438F1">
            <w:pPr>
              <w:adjustRightInd w:val="0"/>
              <w:snapToGrid w:val="0"/>
              <w:spacing w:line="0" w:lineRule="atLeast"/>
              <w:jc w:val="left"/>
              <w:rPr>
                <w:rFonts w:ascii="宋体" w:hAnsi="宋体" w:cs="宋体"/>
                <w:kern w:val="0"/>
                <w:szCs w:val="21"/>
              </w:rPr>
            </w:pPr>
            <w:r w:rsidRPr="00BE0321">
              <w:rPr>
                <w:rFonts w:ascii="宋体" w:hAnsi="宋体" w:cs="宋体" w:hint="eastAsia"/>
                <w:kern w:val="0"/>
                <w:szCs w:val="21"/>
              </w:rPr>
              <w:t>（5）客舱安全应急处置；</w:t>
            </w:r>
          </w:p>
          <w:p w:rsidR="00553F39" w:rsidRPr="00BE0321" w:rsidRDefault="00B438F1">
            <w:pPr>
              <w:adjustRightInd w:val="0"/>
              <w:snapToGrid w:val="0"/>
              <w:spacing w:line="0" w:lineRule="atLeast"/>
              <w:jc w:val="left"/>
              <w:rPr>
                <w:rFonts w:ascii="宋体" w:hAnsi="宋体" w:cs="宋体"/>
                <w:szCs w:val="21"/>
              </w:rPr>
            </w:pPr>
            <w:r w:rsidRPr="00BE0321">
              <w:rPr>
                <w:rFonts w:ascii="宋体" w:hAnsi="宋体" w:cs="宋体" w:hint="eastAsia"/>
                <w:kern w:val="0"/>
                <w:szCs w:val="21"/>
              </w:rPr>
              <w:t>（6）应急医疗处置</w:t>
            </w:r>
          </w:p>
        </w:tc>
        <w:tc>
          <w:tcPr>
            <w:tcW w:w="2867" w:type="pct"/>
            <w:tcBorders>
              <w:top w:val="single" w:sz="4" w:space="0" w:color="auto"/>
              <w:left w:val="single" w:sz="4" w:space="0" w:color="auto"/>
              <w:bottom w:val="single" w:sz="4" w:space="0" w:color="auto"/>
              <w:right w:val="single" w:sz="4" w:space="0" w:color="auto"/>
            </w:tcBorders>
          </w:tcPr>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lastRenderedPageBreak/>
              <w:t>（1）了解我国民航安全管理体系的构成，熟悉空中交通流量</w:t>
            </w:r>
            <w:r w:rsidR="00DC52DB" w:rsidRPr="00BE0321">
              <w:rPr>
                <w:rFonts w:ascii="宋体" w:hAnsi="宋体" w:cs="宋体" w:hint="eastAsia"/>
                <w:szCs w:val="21"/>
              </w:rPr>
              <w:t>管理的</w:t>
            </w:r>
            <w:r w:rsidR="008C010C" w:rsidRPr="00BE0321">
              <w:rPr>
                <w:rFonts w:ascii="宋体" w:hAnsi="宋体" w:cs="宋体" w:hint="eastAsia"/>
                <w:szCs w:val="21"/>
              </w:rPr>
              <w:t>三个</w:t>
            </w:r>
            <w:r w:rsidRPr="00BE0321">
              <w:rPr>
                <w:rFonts w:ascii="宋体" w:hAnsi="宋体" w:cs="宋体" w:hint="eastAsia"/>
                <w:szCs w:val="21"/>
              </w:rPr>
              <w:t>阶段</w:t>
            </w:r>
            <w:r w:rsidR="00DC52DB" w:rsidRPr="00BE0321">
              <w:rPr>
                <w:rFonts w:ascii="宋体" w:hAnsi="宋体" w:cs="宋体" w:hint="eastAsia"/>
                <w:szCs w:val="21"/>
              </w:rPr>
              <w:t>，以及</w:t>
            </w:r>
            <w:r w:rsidRPr="00BE0321">
              <w:rPr>
                <w:rFonts w:ascii="宋体" w:hAnsi="宋体" w:cs="宋体" w:hint="eastAsia"/>
                <w:szCs w:val="21"/>
              </w:rPr>
              <w:t>我国空域的划分；</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lastRenderedPageBreak/>
              <w:t>（2）熟知民用航空器的安全管理规定，掌握民用航空器安全管理的主要工作内容，了解航空维修安全管理的措施；</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（3）了解机长、乘务员在机组中的地位，熟知乘务组各类人员的具体安全职责；</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（4）掌握民用机场的飞行区、机坪等各区域的安全管理流程及操作规范，能识别民用机场的各种安全图标；</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（5）能识别应急设备</w:t>
            </w:r>
            <w:r w:rsidR="00B42862" w:rsidRPr="00BE0321">
              <w:rPr>
                <w:rFonts w:ascii="宋体" w:hAnsi="宋体" w:cs="宋体" w:hint="eastAsia"/>
                <w:szCs w:val="21"/>
              </w:rPr>
              <w:t>标</w:t>
            </w:r>
            <w:r w:rsidR="0011675E" w:rsidRPr="00BE0321">
              <w:rPr>
                <w:rFonts w:ascii="宋体" w:hAnsi="宋体" w:cs="宋体" w:hint="eastAsia"/>
                <w:szCs w:val="21"/>
              </w:rPr>
              <w:t>识，</w:t>
            </w:r>
            <w:r w:rsidRPr="00BE0321">
              <w:rPr>
                <w:rFonts w:ascii="宋体" w:hAnsi="宋体" w:cs="宋体" w:hint="eastAsia"/>
                <w:szCs w:val="21"/>
              </w:rPr>
              <w:t>会检查和使用应急设备，能在</w:t>
            </w:r>
            <w:r w:rsidR="00B42862" w:rsidRPr="00BE0321">
              <w:rPr>
                <w:rFonts w:ascii="宋体" w:hAnsi="宋体" w:cs="宋体" w:hint="eastAsia"/>
                <w:szCs w:val="21"/>
              </w:rPr>
              <w:t>应</w:t>
            </w:r>
            <w:r w:rsidR="008C010C" w:rsidRPr="00BE0321">
              <w:rPr>
                <w:rFonts w:ascii="宋体" w:hAnsi="宋体" w:cs="宋体" w:hint="eastAsia"/>
                <w:szCs w:val="21"/>
              </w:rPr>
              <w:t>急</w:t>
            </w:r>
            <w:r w:rsidRPr="00BE0321">
              <w:rPr>
                <w:rFonts w:ascii="宋体" w:hAnsi="宋体" w:cs="宋体" w:hint="eastAsia"/>
                <w:szCs w:val="21"/>
              </w:rPr>
              <w:t>情况下</w:t>
            </w:r>
            <w:r w:rsidR="00B42862" w:rsidRPr="00BE0321">
              <w:rPr>
                <w:rFonts w:ascii="宋体" w:hAnsi="宋体" w:cs="宋体" w:hint="eastAsia"/>
                <w:szCs w:val="21"/>
              </w:rPr>
              <w:t>开启、关闭舱门和应急出口</w:t>
            </w:r>
            <w:r w:rsidRPr="00BE0321">
              <w:rPr>
                <w:rFonts w:ascii="宋体" w:hAnsi="宋体" w:cs="宋体" w:hint="eastAsia"/>
                <w:szCs w:val="21"/>
              </w:rPr>
              <w:t>；</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（6）能按照程序实施灭烟灭火，能处置客舱</w:t>
            </w:r>
            <w:r w:rsidR="00B42862" w:rsidRPr="00BE0321">
              <w:rPr>
                <w:rFonts w:ascii="宋体" w:hAnsi="宋体" w:cs="宋体" w:hint="eastAsia"/>
                <w:szCs w:val="21"/>
              </w:rPr>
              <w:t>、厨房</w:t>
            </w:r>
            <w:r w:rsidRPr="00BE0321">
              <w:rPr>
                <w:rFonts w:ascii="宋体" w:hAnsi="宋体" w:cs="宋体" w:hint="eastAsia"/>
                <w:szCs w:val="21"/>
              </w:rPr>
              <w:t>、卫生间等失火情况；</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（7）会判断客舱释压现象，能指导、帮助旅客应对客舱释压，能在释压后巡视客舱并救助旅客；</w:t>
            </w:r>
          </w:p>
          <w:p w:rsidR="00553F39" w:rsidRPr="00BE0321" w:rsidRDefault="00B438F1" w:rsidP="00003E3C">
            <w:pPr>
              <w:adjustRightInd w:val="0"/>
              <w:snapToGrid w:val="0"/>
              <w:spacing w:line="0" w:lineRule="atLeast"/>
              <w:rPr>
                <w:rFonts w:ascii="宋体" w:hAnsi="宋体" w:cs="宋体"/>
                <w:szCs w:val="21"/>
              </w:rPr>
            </w:pPr>
            <w:r w:rsidRPr="00BE0321">
              <w:rPr>
                <w:rFonts w:ascii="宋体" w:hAnsi="宋体" w:cs="宋体" w:hint="eastAsia"/>
                <w:szCs w:val="21"/>
              </w:rPr>
              <w:t>（8）熟</w:t>
            </w:r>
            <w:r w:rsidR="00B42862" w:rsidRPr="00BE0321">
              <w:rPr>
                <w:rFonts w:ascii="宋体" w:hAnsi="宋体" w:cs="宋体" w:hint="eastAsia"/>
                <w:szCs w:val="21"/>
              </w:rPr>
              <w:t>悉晕机、压耳等机上常见疾病的症状，能实施心肺复苏，能操作机上</w:t>
            </w:r>
            <w:r w:rsidRPr="00BE0321">
              <w:rPr>
                <w:rFonts w:ascii="宋体" w:hAnsi="宋体" w:cs="宋体" w:hint="eastAsia"/>
                <w:szCs w:val="21"/>
              </w:rPr>
              <w:t>应急医疗设备救护旅客</w:t>
            </w:r>
          </w:p>
        </w:tc>
      </w:tr>
    </w:tbl>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lastRenderedPageBreak/>
        <w:t>（3）专业拓展课程</w:t>
      </w:r>
    </w:p>
    <w:tbl>
      <w:tblPr>
        <w:tblStyle w:val="af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902"/>
        <w:gridCol w:w="4890"/>
      </w:tblGrid>
      <w:tr w:rsidR="00553F39" w:rsidRPr="00BE0321">
        <w:tc>
          <w:tcPr>
            <w:tcW w:w="1531" w:type="dxa"/>
            <w:vAlign w:val="center"/>
          </w:tcPr>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课程名称</w:t>
            </w:r>
          </w:p>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（参考学时）</w:t>
            </w:r>
          </w:p>
        </w:tc>
        <w:tc>
          <w:tcPr>
            <w:tcW w:w="1944" w:type="dxa"/>
            <w:vAlign w:val="center"/>
          </w:tcPr>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主要教学内容</w:t>
            </w:r>
          </w:p>
        </w:tc>
        <w:tc>
          <w:tcPr>
            <w:tcW w:w="5040" w:type="dxa"/>
            <w:vAlign w:val="center"/>
          </w:tcPr>
          <w:p w:rsidR="00553F39" w:rsidRPr="00BE0321" w:rsidRDefault="00B438F1">
            <w:pPr>
              <w:spacing w:line="0" w:lineRule="atLeast"/>
              <w:jc w:val="center"/>
              <w:rPr>
                <w:rFonts w:ascii="宋体" w:hAnsi="宋体" w:cs="宋体"/>
                <w:b/>
                <w:szCs w:val="21"/>
              </w:rPr>
            </w:pPr>
            <w:r w:rsidRPr="00BE0321">
              <w:rPr>
                <w:rFonts w:ascii="宋体" w:hAnsi="宋体" w:cs="宋体" w:hint="eastAsia"/>
                <w:b/>
                <w:szCs w:val="21"/>
              </w:rPr>
              <w:t>能力要求</w:t>
            </w:r>
          </w:p>
        </w:tc>
      </w:tr>
      <w:tr w:rsidR="00553F39" w:rsidRPr="00BE0321">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航空播音训练</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kern w:val="0"/>
                <w:szCs w:val="21"/>
              </w:rPr>
              <w:t>（108学时）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（1）民航播音语音基础训练；</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（2）空乘播音内容及训练；</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（3）地勤播音内容及训练；</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kern w:val="0"/>
                <w:szCs w:val="21"/>
              </w:rPr>
              <w:t>（4）特殊情况的播音要求及训练</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（1）掌握民</w:t>
            </w:r>
            <w:r w:rsidR="00B42862" w:rsidRPr="00BE0321">
              <w:rPr>
                <w:rFonts w:ascii="宋体" w:hAnsi="宋体" w:cs="宋体" w:hint="eastAsia"/>
                <w:kern w:val="0"/>
                <w:szCs w:val="21"/>
              </w:rPr>
              <w:t>航服务人员语音发声要求，能规范进行民航播音的语音训练、发声训练</w:t>
            </w:r>
            <w:r w:rsidRPr="00BE0321">
              <w:rPr>
                <w:rFonts w:ascii="宋体" w:hAnsi="宋体" w:cs="宋体" w:hint="eastAsia"/>
                <w:kern w:val="0"/>
                <w:szCs w:val="21"/>
              </w:rPr>
              <w:t>；</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（2）掌握普通话正确的发音技巧，能用标准规范、优美动听的普通话进行播音；</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（3）知晓民航播音的要求，能区分播音语言和生活语言；</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（4）能熟练运用中英文进行航班</w:t>
            </w:r>
            <w:r w:rsidR="002B7F39" w:rsidRPr="00BE0321">
              <w:rPr>
                <w:rFonts w:ascii="宋体" w:hAnsi="宋体" w:cs="宋体" w:hint="eastAsia"/>
                <w:kern w:val="0"/>
                <w:szCs w:val="21"/>
              </w:rPr>
              <w:t>确认</w:t>
            </w:r>
            <w:r w:rsidRPr="00BE0321">
              <w:rPr>
                <w:rFonts w:ascii="宋体" w:hAnsi="宋体" w:cs="宋体" w:hint="eastAsia"/>
                <w:kern w:val="0"/>
                <w:szCs w:val="21"/>
              </w:rPr>
              <w:t>、行李</w:t>
            </w:r>
            <w:r w:rsidR="002B7F39" w:rsidRPr="00BE0321">
              <w:rPr>
                <w:rFonts w:ascii="宋体" w:hAnsi="宋体" w:cs="宋体" w:hint="eastAsia"/>
                <w:kern w:val="0"/>
                <w:szCs w:val="21"/>
              </w:rPr>
              <w:t>安排</w:t>
            </w:r>
            <w:r w:rsidRPr="00BE0321">
              <w:rPr>
                <w:rFonts w:ascii="宋体" w:hAnsi="宋体" w:cs="宋体" w:hint="eastAsia"/>
                <w:kern w:val="0"/>
                <w:szCs w:val="21"/>
              </w:rPr>
              <w:t>、机上欢迎词、终点站落地等情境的广播；</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（5）会运用中英文进行办理乘机手续、推迟办理乘机手续、正常登机、航班延误、航班取消、航班到达等广播通知；</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kern w:val="0"/>
                <w:szCs w:val="21"/>
              </w:rPr>
              <w:t>（6）能完成航班延误、机场寻人、失物招领、机上颠簸、旅客生病等特殊情况下的广播</w:t>
            </w:r>
          </w:p>
        </w:tc>
      </w:tr>
      <w:tr w:rsidR="00553F39" w:rsidRPr="00BE0321">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机场要客服务</w:t>
            </w:r>
          </w:p>
          <w:p w:rsidR="00553F39" w:rsidRPr="00BE0321" w:rsidRDefault="00B438F1">
            <w:pPr>
              <w:adjustRightInd w:val="0"/>
              <w:snapToGrid w:val="0"/>
              <w:spacing w:line="0" w:lineRule="atLeast"/>
              <w:jc w:val="center"/>
              <w:rPr>
                <w:rFonts w:ascii="宋体" w:hAnsi="宋体" w:cs="宋体"/>
                <w:szCs w:val="21"/>
              </w:rPr>
            </w:pPr>
            <w:r w:rsidRPr="00BE0321">
              <w:rPr>
                <w:rFonts w:ascii="宋体" w:hAnsi="宋体" w:cs="宋体" w:hint="eastAsia"/>
                <w:kern w:val="0"/>
                <w:szCs w:val="21"/>
              </w:rPr>
              <w:t>（72学时)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（1）要客服务内容；</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（2）要客服务规范；</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（3）要客服务礼仪；</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（4）要客服务心理</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（1）掌握机场要客服务人员的基本要求，熟知要客服务的流程和内容；</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（2）熟悉要客服务礼仪规范，能高质量地完成机场要客礼仪服务；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（3）熟知电话、问候、引领、柜台服务和休息室服务要领，</w:t>
            </w:r>
            <w:r w:rsidR="002B7F39" w:rsidRPr="00BE0321">
              <w:rPr>
                <w:rFonts w:ascii="宋体" w:hAnsi="宋体" w:cs="宋体" w:hint="eastAsia"/>
                <w:kern w:val="0"/>
                <w:szCs w:val="21"/>
              </w:rPr>
              <w:t>并</w:t>
            </w:r>
            <w:r w:rsidRPr="00BE0321">
              <w:rPr>
                <w:rFonts w:ascii="宋体" w:hAnsi="宋体" w:cs="宋体" w:hint="eastAsia"/>
                <w:kern w:val="0"/>
                <w:szCs w:val="21"/>
              </w:rPr>
              <w:t>为要客提供细致服务；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（4）能妥善处理要客服务突发情况，为要客提供优质服务；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（5）能够察觉要客需要，合理调节要客情绪，为要客提供个性化和针对性的服务；</w:t>
            </w:r>
          </w:p>
          <w:p w:rsidR="00553F39" w:rsidRPr="00BE0321" w:rsidRDefault="00B438F1">
            <w:pPr>
              <w:adjustRightInd w:val="0"/>
              <w:snapToGrid w:val="0"/>
              <w:spacing w:line="0" w:lineRule="atLeast"/>
              <w:rPr>
                <w:rFonts w:ascii="宋体" w:hAnsi="宋体" w:cs="宋体"/>
                <w:szCs w:val="21"/>
              </w:rPr>
            </w:pPr>
            <w:r w:rsidRPr="00BE0321">
              <w:rPr>
                <w:rFonts w:ascii="宋体" w:hAnsi="宋体" w:cs="宋体" w:hint="eastAsia"/>
                <w:kern w:val="0"/>
                <w:szCs w:val="21"/>
              </w:rPr>
              <w:t>（6）熟悉塑造健康心理的方法，能自我调节心理，提升个人修养</w:t>
            </w:r>
          </w:p>
        </w:tc>
      </w:tr>
      <w:tr w:rsidR="00553F39" w:rsidRPr="00BE0321">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航空运输客源国</w:t>
            </w:r>
            <w:r w:rsidR="002B7F39" w:rsidRPr="00BE0321">
              <w:rPr>
                <w:rFonts w:ascii="宋体" w:hAnsi="宋体" w:cs="宋体" w:hint="eastAsia"/>
                <w:kern w:val="0"/>
                <w:szCs w:val="21"/>
              </w:rPr>
              <w:t>概况</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（108学时）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（1）亚洲主要客源国；</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（2）大洋洲客源国；</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（3）欧洲主要客源国；</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lastRenderedPageBreak/>
              <w:t>（4）北美洲主要客源国；</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（5）非洲主要客源国</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lastRenderedPageBreak/>
              <w:t>（1）掌握日本、韩国、新加坡等亚洲国家的地理概貌、外交政策、出入境管理规定、经济发展、风俗习惯等，能为旅客提供问询服务；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（2）知晓澳大利亚、新西兰的国家概况、出入境管理规定、文化艺术、民俗风情、旅游胜迹等，能为旅客提供问询服务；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lastRenderedPageBreak/>
              <w:t>（3）熟悉英国、德国、法国等国家的地理概貌、经济发展、民俗风情、名胜古迹等，能为旅客提供出入境咨询等服务；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（4）掌握美国、加拿大的国家概况、出入境管理规定、外交政策、经济发展、风俗习惯等，能为旅客提供咨询服务；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（5）了解埃及、南非等非洲主要国家的地理概貌、外交政策、经济发展、风俗习惯等，能为旅客提供问询服务</w:t>
            </w:r>
          </w:p>
        </w:tc>
      </w:tr>
      <w:tr w:rsidR="00553F39" w:rsidRPr="00BE0321">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lastRenderedPageBreak/>
              <w:t>航空酒水服务</w:t>
            </w:r>
          </w:p>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（72学时）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（1）酒水基础知识；</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（2）鲜榨果汁、鸡尾酒的制作及服务；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（3）酒水促销及服务；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（4）突发事件处理</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（1）熟悉不同酒的特性及其分类，熟知酿造酒、蒸馏酒、配制酒</w:t>
            </w:r>
            <w:r w:rsidR="002B7F39" w:rsidRPr="00BE0321">
              <w:rPr>
                <w:rFonts w:ascii="宋体" w:hAnsi="宋体" w:cs="宋体" w:hint="eastAsia"/>
                <w:kern w:val="0"/>
                <w:szCs w:val="21"/>
              </w:rPr>
              <w:t>和</w:t>
            </w:r>
            <w:r w:rsidRPr="00BE0321">
              <w:rPr>
                <w:rFonts w:ascii="宋体" w:hAnsi="宋体" w:cs="宋体" w:hint="eastAsia"/>
                <w:kern w:val="0"/>
                <w:szCs w:val="21"/>
              </w:rPr>
              <w:t>不同软饮料的特点及其饮用方法；</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（2）熟知软饮料、啤酒、葡萄酒等知名酒水品牌，能描述知名酒水的酿制</w:t>
            </w:r>
            <w:r w:rsidR="002B7F39" w:rsidRPr="00BE0321">
              <w:rPr>
                <w:rFonts w:ascii="宋体" w:hAnsi="宋体" w:cs="宋体" w:hint="eastAsia"/>
                <w:kern w:val="0"/>
                <w:szCs w:val="21"/>
              </w:rPr>
              <w:t>工艺</w:t>
            </w:r>
            <w:r w:rsidRPr="00BE0321">
              <w:rPr>
                <w:rFonts w:ascii="宋体" w:hAnsi="宋体" w:cs="宋体" w:hint="eastAsia"/>
                <w:kern w:val="0"/>
                <w:szCs w:val="21"/>
              </w:rPr>
              <w:t>和特点；</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（3）掌握鲜榨果汁、常见鸡尾酒的制作方法，能为旅客提供鲜榨果汁、常见鸡尾酒的服务；</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（4）熟悉酒水相关知识，能为旅客提供航空酒水服务，向旅客推销酒水；</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（5）能根据航空运输企业的要求，策划并实施主题酒会；</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（6）能在酒水服务过程中，处理泼洒、滴漏等</w:t>
            </w:r>
            <w:r w:rsidR="001D6A09" w:rsidRPr="00BE0321">
              <w:rPr>
                <w:rFonts w:ascii="宋体" w:hAnsi="宋体" w:cs="宋体" w:hint="eastAsia"/>
                <w:kern w:val="0"/>
                <w:szCs w:val="21"/>
              </w:rPr>
              <w:t>突发</w:t>
            </w:r>
            <w:r w:rsidRPr="00BE0321">
              <w:rPr>
                <w:rFonts w:ascii="宋体" w:hAnsi="宋体" w:cs="宋体" w:hint="eastAsia"/>
                <w:kern w:val="0"/>
                <w:szCs w:val="21"/>
              </w:rPr>
              <w:t>事件</w:t>
            </w:r>
          </w:p>
        </w:tc>
      </w:tr>
      <w:tr w:rsidR="00553F39" w:rsidRPr="00BE0321">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航空市场营销</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（108学时）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（1）民航市场环境；</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（2）民航产品设计与维护；</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（3）民航产品的定价与销售；</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（4）民航产品的分销渠道与客户关系维护；</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（5）民航产品的促销；</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（6）民航市场营销管理与营销战略</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（1）熟悉民航市场营销要素，能熟知民航运输企业的竞争趋势；</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（2）熟知民航产品的特点，能初步设计民航服务产品；</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（3）会分析民航服务类产品的优劣势，能为优化民航产品的生命周期和产品组合提供合理化建议；</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（4）掌握民航产品定价方法和定价技巧，熟悉民航客运价格体系</w:t>
            </w:r>
            <w:r w:rsidR="001D6A09" w:rsidRPr="00BE0321">
              <w:rPr>
                <w:rFonts w:ascii="宋体" w:hAnsi="宋体" w:cs="宋体" w:hint="eastAsia"/>
                <w:kern w:val="0"/>
                <w:szCs w:val="21"/>
              </w:rPr>
              <w:t>，会进行</w:t>
            </w:r>
            <w:r w:rsidRPr="00BE0321">
              <w:rPr>
                <w:rFonts w:ascii="宋体" w:hAnsi="宋体" w:cs="宋体" w:hint="eastAsia"/>
                <w:kern w:val="0"/>
                <w:szCs w:val="21"/>
              </w:rPr>
              <w:t>价格发布；</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（5）掌握民航产品分销渠道的类型，熟知分销渠道客户关系的维护方法；</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（6）掌握顾客购买行为心理，会运用广告、人员推广、营销推广等方法促销民航产品；</w:t>
            </w:r>
          </w:p>
          <w:p w:rsidR="00553F39" w:rsidRPr="00BE0321" w:rsidRDefault="00B438F1" w:rsidP="00F526B8">
            <w:pPr>
              <w:adjustRightInd w:val="0"/>
              <w:snapToGrid w:val="0"/>
              <w:spacing w:line="0" w:lineRule="atLeast"/>
              <w:rPr>
                <w:rFonts w:ascii="宋体" w:hAnsi="宋体" w:cs="宋体"/>
                <w:kern w:val="0"/>
                <w:szCs w:val="21"/>
              </w:rPr>
            </w:pPr>
            <w:r w:rsidRPr="00BE0321">
              <w:rPr>
                <w:rFonts w:ascii="宋体" w:hAnsi="宋体" w:cs="宋体" w:hint="eastAsia"/>
                <w:kern w:val="0"/>
                <w:szCs w:val="21"/>
              </w:rPr>
              <w:t>（7</w:t>
            </w:r>
            <w:r w:rsidR="00F526B8" w:rsidRPr="00BE0321">
              <w:rPr>
                <w:rFonts w:ascii="宋体" w:hAnsi="宋体" w:cs="宋体" w:hint="eastAsia"/>
                <w:kern w:val="0"/>
                <w:szCs w:val="21"/>
              </w:rPr>
              <w:t>）了解市场营销目标、市场营销组合、市场激励机制的</w:t>
            </w:r>
            <w:r w:rsidRPr="00BE0321">
              <w:rPr>
                <w:rFonts w:ascii="宋体" w:hAnsi="宋体" w:cs="宋体" w:hint="eastAsia"/>
                <w:kern w:val="0"/>
                <w:szCs w:val="21"/>
              </w:rPr>
              <w:t>含义，熟知民航运输企业常用的市场营销战略</w:t>
            </w:r>
          </w:p>
        </w:tc>
      </w:tr>
      <w:tr w:rsidR="00553F39" w:rsidRPr="00BE0321">
        <w:trPr>
          <w:trHeight w:val="1410"/>
        </w:trPr>
        <w:tc>
          <w:tcPr>
            <w:tcW w:w="1531" w:type="dxa"/>
            <w:vAlign w:val="center"/>
          </w:tcPr>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民航就业指导</w:t>
            </w:r>
          </w:p>
          <w:p w:rsidR="00553F39" w:rsidRPr="00BE0321" w:rsidRDefault="00B438F1">
            <w:pPr>
              <w:adjustRightInd w:val="0"/>
              <w:snapToGrid w:val="0"/>
              <w:spacing w:line="0" w:lineRule="atLeast"/>
              <w:jc w:val="center"/>
              <w:rPr>
                <w:rFonts w:ascii="宋体" w:hAnsi="宋体" w:cs="宋体"/>
                <w:kern w:val="0"/>
                <w:szCs w:val="21"/>
              </w:rPr>
            </w:pPr>
            <w:r w:rsidRPr="00BE0321">
              <w:rPr>
                <w:rFonts w:ascii="宋体" w:hAnsi="宋体" w:cs="宋体" w:hint="eastAsia"/>
                <w:kern w:val="0"/>
                <w:szCs w:val="21"/>
              </w:rPr>
              <w:t>（72学时）</w:t>
            </w:r>
          </w:p>
        </w:tc>
        <w:tc>
          <w:tcPr>
            <w:tcW w:w="1944"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（1）航空面试基础；</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（2）航空面试准备；</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（3）航空面试应答；</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（4）航空面试模拟</w:t>
            </w:r>
          </w:p>
        </w:tc>
        <w:tc>
          <w:tcPr>
            <w:tcW w:w="5040" w:type="dxa"/>
            <w:vAlign w:val="center"/>
          </w:tcPr>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（1）了解航空面试的意义，熟知航空运输企业人才选拔的基本条件；</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（2）掌握航空面试的基本内容，熟悉航空面试的笔试题型；</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（3）熟知航空面试流程，能根据相关要求进行面试准备；</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（4）能熟练应答航空面试的常见问题，会应对航空面试中可能遇到的疑难问题；</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（5）能准确把握航空面试提问的核心</w:t>
            </w:r>
            <w:r w:rsidR="00F526B8" w:rsidRPr="00BE0321">
              <w:rPr>
                <w:rFonts w:ascii="宋体" w:hAnsi="宋体" w:cs="宋体" w:hint="eastAsia"/>
                <w:kern w:val="0"/>
                <w:szCs w:val="21"/>
              </w:rPr>
              <w:t>，</w:t>
            </w:r>
            <w:r w:rsidRPr="00BE0321">
              <w:rPr>
                <w:rFonts w:ascii="宋体" w:hAnsi="宋体" w:cs="宋体" w:hint="eastAsia"/>
                <w:kern w:val="0"/>
                <w:szCs w:val="21"/>
              </w:rPr>
              <w:t>理清回答问题的思路，能自信且条理清晰地回答面试中的问题；</w:t>
            </w:r>
          </w:p>
          <w:p w:rsidR="00553F39" w:rsidRPr="00BE0321" w:rsidRDefault="00B438F1">
            <w:pPr>
              <w:adjustRightInd w:val="0"/>
              <w:snapToGrid w:val="0"/>
              <w:spacing w:line="0" w:lineRule="atLeast"/>
              <w:rPr>
                <w:rFonts w:ascii="宋体" w:hAnsi="宋体" w:cs="宋体"/>
                <w:kern w:val="0"/>
                <w:szCs w:val="21"/>
              </w:rPr>
            </w:pPr>
            <w:r w:rsidRPr="00BE0321">
              <w:rPr>
                <w:rFonts w:ascii="宋体" w:hAnsi="宋体" w:cs="宋体" w:hint="eastAsia"/>
                <w:kern w:val="0"/>
                <w:szCs w:val="21"/>
              </w:rPr>
              <w:t>（6）会在航空面试过程中，及时调整身心状态、适当地运用肢体语言</w:t>
            </w:r>
          </w:p>
        </w:tc>
      </w:tr>
    </w:tbl>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七、教学安排</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（一）教学时间安排</w:t>
      </w:r>
    </w:p>
    <w:tbl>
      <w:tblPr>
        <w:tblW w:w="8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900"/>
        <w:gridCol w:w="709"/>
        <w:gridCol w:w="4436"/>
        <w:gridCol w:w="750"/>
        <w:gridCol w:w="795"/>
      </w:tblGrid>
      <w:tr w:rsidR="00553F39" w:rsidRPr="00BE0321">
        <w:trPr>
          <w:trHeight w:val="20"/>
          <w:jc w:val="center"/>
        </w:trPr>
        <w:tc>
          <w:tcPr>
            <w:tcW w:w="674" w:type="dxa"/>
            <w:vMerge w:val="restart"/>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lastRenderedPageBreak/>
              <w:t>学期</w:t>
            </w:r>
          </w:p>
        </w:tc>
        <w:tc>
          <w:tcPr>
            <w:tcW w:w="900" w:type="dxa"/>
            <w:vMerge w:val="restart"/>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学期周数</w:t>
            </w:r>
          </w:p>
        </w:tc>
        <w:tc>
          <w:tcPr>
            <w:tcW w:w="5145" w:type="dxa"/>
            <w:gridSpan w:val="2"/>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教学周数</w:t>
            </w:r>
          </w:p>
        </w:tc>
        <w:tc>
          <w:tcPr>
            <w:tcW w:w="750" w:type="dxa"/>
            <w:vMerge w:val="restart"/>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考试</w:t>
            </w:r>
          </w:p>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周数</w:t>
            </w:r>
          </w:p>
        </w:tc>
        <w:tc>
          <w:tcPr>
            <w:tcW w:w="795" w:type="dxa"/>
            <w:vMerge w:val="restart"/>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机动</w:t>
            </w:r>
          </w:p>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周数</w:t>
            </w:r>
          </w:p>
        </w:tc>
      </w:tr>
      <w:tr w:rsidR="00553F39" w:rsidRPr="00BE0321">
        <w:trPr>
          <w:trHeight w:val="20"/>
          <w:jc w:val="center"/>
        </w:trPr>
        <w:tc>
          <w:tcPr>
            <w:tcW w:w="674" w:type="dxa"/>
            <w:vMerge/>
            <w:vAlign w:val="center"/>
          </w:tcPr>
          <w:p w:rsidR="00553F39" w:rsidRPr="00BE0321" w:rsidRDefault="00553F39">
            <w:pPr>
              <w:snapToGrid w:val="0"/>
              <w:spacing w:line="0" w:lineRule="atLeast"/>
              <w:jc w:val="center"/>
              <w:rPr>
                <w:rFonts w:ascii="宋体" w:hAnsi="宋体" w:cs="仿宋"/>
                <w:szCs w:val="21"/>
              </w:rPr>
            </w:pPr>
          </w:p>
        </w:tc>
        <w:tc>
          <w:tcPr>
            <w:tcW w:w="900" w:type="dxa"/>
            <w:vMerge/>
            <w:vAlign w:val="center"/>
          </w:tcPr>
          <w:p w:rsidR="00553F39" w:rsidRPr="00BE0321" w:rsidRDefault="00553F39">
            <w:pPr>
              <w:snapToGrid w:val="0"/>
              <w:spacing w:line="0" w:lineRule="atLeast"/>
              <w:jc w:val="center"/>
              <w:rPr>
                <w:rFonts w:ascii="宋体" w:hAnsi="宋体" w:cs="仿宋"/>
                <w:szCs w:val="21"/>
              </w:rPr>
            </w:pPr>
          </w:p>
        </w:tc>
        <w:tc>
          <w:tcPr>
            <w:tcW w:w="709" w:type="dxa"/>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周数</w:t>
            </w:r>
          </w:p>
        </w:tc>
        <w:tc>
          <w:tcPr>
            <w:tcW w:w="4436" w:type="dxa"/>
            <w:vAlign w:val="center"/>
          </w:tcPr>
          <w:p w:rsidR="00553F39" w:rsidRPr="00BE0321" w:rsidRDefault="00B438F1">
            <w:pPr>
              <w:snapToGrid w:val="0"/>
              <w:spacing w:line="0" w:lineRule="atLeast"/>
              <w:jc w:val="center"/>
              <w:rPr>
                <w:rFonts w:ascii="宋体" w:hAnsi="宋体" w:cs="仿宋"/>
                <w:b/>
                <w:w w:val="80"/>
                <w:szCs w:val="21"/>
              </w:rPr>
            </w:pPr>
            <w:r w:rsidRPr="00BE0321">
              <w:rPr>
                <w:rFonts w:ascii="宋体" w:hAnsi="宋体" w:cs="仿宋" w:hint="eastAsia"/>
                <w:b/>
                <w:w w:val="80"/>
                <w:szCs w:val="21"/>
              </w:rPr>
              <w:t>其中：综合实践教学及教育活动周数</w:t>
            </w:r>
          </w:p>
        </w:tc>
        <w:tc>
          <w:tcPr>
            <w:tcW w:w="750" w:type="dxa"/>
            <w:vMerge/>
            <w:vAlign w:val="center"/>
          </w:tcPr>
          <w:p w:rsidR="00553F39" w:rsidRPr="00BE0321" w:rsidRDefault="00553F39">
            <w:pPr>
              <w:snapToGrid w:val="0"/>
              <w:spacing w:line="0" w:lineRule="atLeast"/>
              <w:jc w:val="center"/>
              <w:rPr>
                <w:rFonts w:ascii="宋体" w:hAnsi="宋体" w:cs="仿宋"/>
                <w:szCs w:val="21"/>
              </w:rPr>
            </w:pPr>
          </w:p>
        </w:tc>
        <w:tc>
          <w:tcPr>
            <w:tcW w:w="795" w:type="dxa"/>
            <w:vMerge/>
            <w:vAlign w:val="center"/>
          </w:tcPr>
          <w:p w:rsidR="00553F39" w:rsidRPr="00BE0321" w:rsidRDefault="00553F39">
            <w:pPr>
              <w:snapToGrid w:val="0"/>
              <w:spacing w:line="0" w:lineRule="atLeast"/>
              <w:jc w:val="center"/>
              <w:rPr>
                <w:rFonts w:ascii="宋体" w:hAnsi="宋体" w:cs="仿宋"/>
                <w:szCs w:val="21"/>
              </w:rPr>
            </w:pPr>
          </w:p>
        </w:tc>
      </w:tr>
      <w:tr w:rsidR="00553F39" w:rsidRPr="00BE0321">
        <w:trPr>
          <w:trHeight w:val="546"/>
          <w:jc w:val="center"/>
        </w:trPr>
        <w:tc>
          <w:tcPr>
            <w:tcW w:w="674"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一</w:t>
            </w:r>
          </w:p>
        </w:tc>
        <w:tc>
          <w:tcPr>
            <w:tcW w:w="90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18</w:t>
            </w:r>
          </w:p>
        </w:tc>
        <w:tc>
          <w:tcPr>
            <w:tcW w:w="4436" w:type="dxa"/>
            <w:vAlign w:val="center"/>
          </w:tcPr>
          <w:p w:rsidR="00553F39" w:rsidRPr="00BE0321" w:rsidRDefault="00B438F1">
            <w:pPr>
              <w:snapToGrid w:val="0"/>
              <w:spacing w:line="0" w:lineRule="atLeast"/>
              <w:jc w:val="left"/>
              <w:rPr>
                <w:rFonts w:ascii="宋体" w:hAnsi="宋体" w:cs="仿宋"/>
                <w:szCs w:val="21"/>
                <w:lang w:val="zh-CN"/>
              </w:rPr>
            </w:pPr>
            <w:r w:rsidRPr="00BE0321">
              <w:rPr>
                <w:rFonts w:ascii="宋体" w:hAnsi="宋体" w:cs="仿宋" w:hint="eastAsia"/>
                <w:szCs w:val="21"/>
                <w:lang w:val="zh-CN"/>
              </w:rPr>
              <w:t>1（军训）</w:t>
            </w:r>
          </w:p>
          <w:p w:rsidR="00553F39" w:rsidRPr="00BE0321" w:rsidRDefault="00B438F1">
            <w:pPr>
              <w:snapToGrid w:val="0"/>
              <w:spacing w:line="0" w:lineRule="atLeast"/>
              <w:jc w:val="left"/>
              <w:rPr>
                <w:rFonts w:ascii="宋体" w:hAnsi="宋体" w:cs="仿宋"/>
                <w:w w:val="80"/>
                <w:szCs w:val="21"/>
              </w:rPr>
            </w:pPr>
            <w:r w:rsidRPr="00BE0321">
              <w:rPr>
                <w:rFonts w:ascii="宋体" w:hAnsi="宋体" w:cs="仿宋" w:hint="eastAsia"/>
                <w:szCs w:val="21"/>
                <w:lang w:val="zh-CN"/>
              </w:rPr>
              <w:t>1（入学教育及认识实习）</w:t>
            </w:r>
          </w:p>
        </w:tc>
        <w:tc>
          <w:tcPr>
            <w:tcW w:w="75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c>
          <w:tcPr>
            <w:tcW w:w="795"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r>
      <w:tr w:rsidR="00553F39" w:rsidRPr="00BE0321">
        <w:trPr>
          <w:trHeight w:val="20"/>
          <w:jc w:val="center"/>
        </w:trPr>
        <w:tc>
          <w:tcPr>
            <w:tcW w:w="674"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二</w:t>
            </w:r>
          </w:p>
        </w:tc>
        <w:tc>
          <w:tcPr>
            <w:tcW w:w="90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18</w:t>
            </w:r>
          </w:p>
        </w:tc>
        <w:tc>
          <w:tcPr>
            <w:tcW w:w="4436" w:type="dxa"/>
          </w:tcPr>
          <w:p w:rsidR="00553F39" w:rsidRPr="00BE0321" w:rsidRDefault="00B438F1">
            <w:pPr>
              <w:spacing w:line="0" w:lineRule="atLeast"/>
              <w:jc w:val="center"/>
              <w:rPr>
                <w:rFonts w:ascii="宋体" w:hAnsi="宋体"/>
              </w:rPr>
            </w:pPr>
            <w:r w:rsidRPr="00BE0321">
              <w:rPr>
                <w:rFonts w:ascii="宋体" w:hAnsi="宋体" w:hint="eastAsia"/>
                <w:szCs w:val="21"/>
              </w:rPr>
              <w:t>/</w:t>
            </w:r>
          </w:p>
        </w:tc>
        <w:tc>
          <w:tcPr>
            <w:tcW w:w="75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c>
          <w:tcPr>
            <w:tcW w:w="795"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r>
      <w:tr w:rsidR="00553F39" w:rsidRPr="00BE0321">
        <w:trPr>
          <w:trHeight w:val="20"/>
          <w:jc w:val="center"/>
        </w:trPr>
        <w:tc>
          <w:tcPr>
            <w:tcW w:w="674"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三</w:t>
            </w:r>
          </w:p>
        </w:tc>
        <w:tc>
          <w:tcPr>
            <w:tcW w:w="90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18</w:t>
            </w:r>
          </w:p>
        </w:tc>
        <w:tc>
          <w:tcPr>
            <w:tcW w:w="4436" w:type="dxa"/>
          </w:tcPr>
          <w:p w:rsidR="00553F39" w:rsidRPr="00BE0321" w:rsidRDefault="00B438F1">
            <w:pPr>
              <w:spacing w:line="0" w:lineRule="atLeast"/>
              <w:jc w:val="center"/>
              <w:rPr>
                <w:rFonts w:ascii="宋体" w:hAnsi="宋体"/>
              </w:rPr>
            </w:pPr>
            <w:r w:rsidRPr="00BE0321">
              <w:rPr>
                <w:rFonts w:ascii="宋体" w:hAnsi="宋体" w:hint="eastAsia"/>
              </w:rPr>
              <w:t>/</w:t>
            </w:r>
          </w:p>
        </w:tc>
        <w:tc>
          <w:tcPr>
            <w:tcW w:w="75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c>
          <w:tcPr>
            <w:tcW w:w="795"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r>
      <w:tr w:rsidR="00553F39" w:rsidRPr="00BE0321">
        <w:trPr>
          <w:trHeight w:val="20"/>
          <w:jc w:val="center"/>
        </w:trPr>
        <w:tc>
          <w:tcPr>
            <w:tcW w:w="674"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四</w:t>
            </w:r>
          </w:p>
        </w:tc>
        <w:tc>
          <w:tcPr>
            <w:tcW w:w="90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18</w:t>
            </w:r>
          </w:p>
        </w:tc>
        <w:tc>
          <w:tcPr>
            <w:tcW w:w="4436" w:type="dxa"/>
            <w:vAlign w:val="center"/>
          </w:tcPr>
          <w:p w:rsidR="00553F39" w:rsidRPr="00BE0321" w:rsidRDefault="00B438F1">
            <w:pPr>
              <w:spacing w:line="0" w:lineRule="atLeast"/>
              <w:jc w:val="center"/>
              <w:rPr>
                <w:rFonts w:ascii="宋体" w:hAnsi="宋体"/>
              </w:rPr>
            </w:pPr>
            <w:r w:rsidRPr="00BE0321">
              <w:rPr>
                <w:rFonts w:ascii="宋体" w:hAnsi="宋体" w:hint="eastAsia"/>
              </w:rPr>
              <w:t>/</w:t>
            </w:r>
          </w:p>
        </w:tc>
        <w:tc>
          <w:tcPr>
            <w:tcW w:w="75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c>
          <w:tcPr>
            <w:tcW w:w="795"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r>
      <w:tr w:rsidR="00553F39" w:rsidRPr="00BE0321">
        <w:trPr>
          <w:trHeight w:val="90"/>
          <w:jc w:val="center"/>
        </w:trPr>
        <w:tc>
          <w:tcPr>
            <w:tcW w:w="674"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五</w:t>
            </w:r>
          </w:p>
        </w:tc>
        <w:tc>
          <w:tcPr>
            <w:tcW w:w="900"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18</w:t>
            </w:r>
          </w:p>
        </w:tc>
        <w:tc>
          <w:tcPr>
            <w:tcW w:w="4436" w:type="dxa"/>
            <w:vAlign w:val="center"/>
          </w:tcPr>
          <w:p w:rsidR="00553F39" w:rsidRPr="00BE0321" w:rsidRDefault="00B438F1">
            <w:pPr>
              <w:autoSpaceDE w:val="0"/>
              <w:autoSpaceDN w:val="0"/>
              <w:adjustRightInd w:val="0"/>
              <w:spacing w:line="0" w:lineRule="atLeast"/>
              <w:jc w:val="left"/>
              <w:rPr>
                <w:rFonts w:ascii="宋体" w:hAnsi="宋体" w:cs="仿宋"/>
                <w:w w:val="80"/>
                <w:szCs w:val="21"/>
              </w:rPr>
            </w:pPr>
            <w:r w:rsidRPr="00BE0321">
              <w:rPr>
                <w:rFonts w:ascii="宋体" w:hAnsi="宋体" w:cs="仿宋" w:hint="eastAsia"/>
                <w:szCs w:val="21"/>
                <w:lang w:val="zh-CN"/>
              </w:rPr>
              <w:t>1（《航空播音训练》—地勤播音</w:t>
            </w:r>
            <w:r w:rsidRPr="00BE0321">
              <w:rPr>
                <w:rFonts w:ascii="宋体" w:hAnsi="宋体" w:cs="仿宋" w:hint="eastAsia"/>
                <w:szCs w:val="21"/>
              </w:rPr>
              <w:t>综合</w:t>
            </w:r>
            <w:r w:rsidRPr="00BE0321">
              <w:rPr>
                <w:rFonts w:ascii="宋体" w:hAnsi="宋体" w:cs="仿宋" w:hint="eastAsia"/>
                <w:szCs w:val="21"/>
                <w:lang w:val="zh-CN"/>
              </w:rPr>
              <w:t>实训）</w:t>
            </w:r>
          </w:p>
        </w:tc>
        <w:tc>
          <w:tcPr>
            <w:tcW w:w="750"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c>
          <w:tcPr>
            <w:tcW w:w="795"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w:t>
            </w:r>
          </w:p>
        </w:tc>
      </w:tr>
      <w:tr w:rsidR="00553F39" w:rsidRPr="00BE0321">
        <w:trPr>
          <w:trHeight w:val="20"/>
          <w:jc w:val="center"/>
        </w:trPr>
        <w:tc>
          <w:tcPr>
            <w:tcW w:w="674"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900"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709"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4436" w:type="dxa"/>
            <w:vAlign w:val="center"/>
          </w:tcPr>
          <w:p w:rsidR="00553F39" w:rsidRPr="00BE0321" w:rsidRDefault="00B438F1">
            <w:pPr>
              <w:autoSpaceDE w:val="0"/>
              <w:autoSpaceDN w:val="0"/>
              <w:adjustRightInd w:val="0"/>
              <w:spacing w:line="0" w:lineRule="atLeast"/>
              <w:rPr>
                <w:rFonts w:ascii="宋体" w:hAnsi="宋体" w:cs="仿宋"/>
                <w:w w:val="80"/>
                <w:szCs w:val="21"/>
              </w:rPr>
            </w:pPr>
            <w:r w:rsidRPr="00BE0321">
              <w:rPr>
                <w:rFonts w:ascii="宋体" w:hAnsi="宋体" w:cs="仿宋" w:hint="eastAsia"/>
                <w:szCs w:val="21"/>
              </w:rPr>
              <w:t>2</w:t>
            </w:r>
            <w:r w:rsidRPr="00BE0321">
              <w:rPr>
                <w:rFonts w:ascii="宋体" w:hAnsi="宋体" w:cs="仿宋" w:hint="eastAsia"/>
                <w:szCs w:val="21"/>
                <w:lang w:val="zh-CN"/>
              </w:rPr>
              <w:t>（社会实践活动）</w:t>
            </w:r>
          </w:p>
        </w:tc>
        <w:tc>
          <w:tcPr>
            <w:tcW w:w="750"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795" w:type="dxa"/>
            <w:vMerge/>
            <w:vAlign w:val="center"/>
          </w:tcPr>
          <w:p w:rsidR="00553F39" w:rsidRPr="00BE0321" w:rsidRDefault="00553F39">
            <w:pPr>
              <w:snapToGrid w:val="0"/>
              <w:spacing w:line="0" w:lineRule="atLeast"/>
              <w:jc w:val="center"/>
              <w:rPr>
                <w:rFonts w:ascii="宋体" w:hAnsi="宋体" w:cs="仿宋"/>
                <w:szCs w:val="21"/>
                <w:lang w:val="zh-CN"/>
              </w:rPr>
            </w:pPr>
          </w:p>
        </w:tc>
      </w:tr>
      <w:tr w:rsidR="00553F39" w:rsidRPr="00BE0321">
        <w:trPr>
          <w:trHeight w:val="20"/>
          <w:jc w:val="center"/>
        </w:trPr>
        <w:tc>
          <w:tcPr>
            <w:tcW w:w="674"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六</w:t>
            </w:r>
          </w:p>
        </w:tc>
        <w:tc>
          <w:tcPr>
            <w:tcW w:w="900"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709"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20</w:t>
            </w:r>
          </w:p>
        </w:tc>
        <w:tc>
          <w:tcPr>
            <w:tcW w:w="4436" w:type="dxa"/>
            <w:vAlign w:val="center"/>
          </w:tcPr>
          <w:p w:rsidR="00553F39" w:rsidRPr="00BE0321" w:rsidRDefault="00B438F1">
            <w:pPr>
              <w:autoSpaceDE w:val="0"/>
              <w:autoSpaceDN w:val="0"/>
              <w:adjustRightInd w:val="0"/>
              <w:spacing w:line="0" w:lineRule="atLeast"/>
              <w:rPr>
                <w:rFonts w:ascii="宋体" w:hAnsi="宋体" w:cs="仿宋"/>
                <w:w w:val="80"/>
                <w:szCs w:val="21"/>
              </w:rPr>
            </w:pPr>
            <w:r w:rsidRPr="00BE0321">
              <w:rPr>
                <w:rFonts w:ascii="宋体" w:hAnsi="宋体" w:cs="仿宋" w:hint="eastAsia"/>
                <w:szCs w:val="21"/>
                <w:lang w:val="zh-CN"/>
              </w:rPr>
              <w:t>1</w:t>
            </w:r>
            <w:r w:rsidRPr="00BE0321">
              <w:rPr>
                <w:rFonts w:ascii="宋体" w:hAnsi="宋体" w:cs="仿宋" w:hint="eastAsia"/>
                <w:szCs w:val="21"/>
              </w:rPr>
              <w:t>8</w:t>
            </w:r>
            <w:r w:rsidRPr="00BE0321">
              <w:rPr>
                <w:rFonts w:ascii="宋体" w:hAnsi="宋体" w:cs="仿宋" w:hint="eastAsia"/>
                <w:szCs w:val="21"/>
                <w:lang w:val="zh-CN"/>
              </w:rPr>
              <w:t>（岗位实习）</w:t>
            </w:r>
          </w:p>
        </w:tc>
        <w:tc>
          <w:tcPr>
            <w:tcW w:w="750"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w:t>
            </w:r>
          </w:p>
        </w:tc>
        <w:tc>
          <w:tcPr>
            <w:tcW w:w="795" w:type="dxa"/>
            <w:vMerge w:val="restart"/>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w:t>
            </w:r>
          </w:p>
        </w:tc>
      </w:tr>
      <w:tr w:rsidR="00553F39" w:rsidRPr="00BE0321">
        <w:trPr>
          <w:trHeight w:val="20"/>
          <w:jc w:val="center"/>
        </w:trPr>
        <w:tc>
          <w:tcPr>
            <w:tcW w:w="674"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900"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709"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4436" w:type="dxa"/>
            <w:vAlign w:val="center"/>
          </w:tcPr>
          <w:p w:rsidR="00553F39" w:rsidRPr="00BE0321" w:rsidRDefault="00B438F1">
            <w:pPr>
              <w:autoSpaceDE w:val="0"/>
              <w:autoSpaceDN w:val="0"/>
              <w:adjustRightInd w:val="0"/>
              <w:spacing w:line="0" w:lineRule="atLeast"/>
              <w:rPr>
                <w:rFonts w:ascii="宋体" w:hAnsi="宋体" w:cs="仿宋"/>
                <w:w w:val="80"/>
                <w:szCs w:val="21"/>
              </w:rPr>
            </w:pPr>
            <w:r w:rsidRPr="00BE0321">
              <w:rPr>
                <w:rFonts w:ascii="宋体" w:hAnsi="宋体" w:cs="仿宋" w:hint="eastAsia"/>
                <w:szCs w:val="21"/>
              </w:rPr>
              <w:t>2</w:t>
            </w:r>
            <w:r w:rsidRPr="00BE0321">
              <w:rPr>
                <w:rFonts w:ascii="宋体" w:hAnsi="宋体" w:cs="仿宋" w:hint="eastAsia"/>
                <w:szCs w:val="21"/>
                <w:lang w:val="zh-CN"/>
              </w:rPr>
              <w:t>（毕业考核、毕业教育）</w:t>
            </w:r>
          </w:p>
        </w:tc>
        <w:tc>
          <w:tcPr>
            <w:tcW w:w="750" w:type="dxa"/>
            <w:vMerge/>
            <w:vAlign w:val="center"/>
          </w:tcPr>
          <w:p w:rsidR="00553F39" w:rsidRPr="00BE0321" w:rsidRDefault="00553F39">
            <w:pPr>
              <w:snapToGrid w:val="0"/>
              <w:spacing w:line="0" w:lineRule="atLeast"/>
              <w:jc w:val="center"/>
              <w:rPr>
                <w:rFonts w:ascii="宋体" w:hAnsi="宋体" w:cs="仿宋"/>
                <w:szCs w:val="21"/>
                <w:lang w:val="zh-CN"/>
              </w:rPr>
            </w:pPr>
          </w:p>
        </w:tc>
        <w:tc>
          <w:tcPr>
            <w:tcW w:w="795" w:type="dxa"/>
            <w:vMerge/>
          </w:tcPr>
          <w:p w:rsidR="00553F39" w:rsidRPr="00BE0321" w:rsidRDefault="00553F39">
            <w:pPr>
              <w:snapToGrid w:val="0"/>
              <w:spacing w:line="0" w:lineRule="atLeast"/>
              <w:jc w:val="center"/>
              <w:rPr>
                <w:rFonts w:ascii="宋体" w:hAnsi="宋体" w:cs="仿宋"/>
                <w:szCs w:val="21"/>
                <w:lang w:val="zh-CN"/>
              </w:rPr>
            </w:pPr>
          </w:p>
        </w:tc>
      </w:tr>
      <w:tr w:rsidR="00553F39" w:rsidRPr="00BE0321">
        <w:trPr>
          <w:trHeight w:val="20"/>
          <w:jc w:val="center"/>
        </w:trPr>
        <w:tc>
          <w:tcPr>
            <w:tcW w:w="674"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总计</w:t>
            </w:r>
          </w:p>
        </w:tc>
        <w:tc>
          <w:tcPr>
            <w:tcW w:w="90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120</w:t>
            </w:r>
          </w:p>
        </w:tc>
        <w:tc>
          <w:tcPr>
            <w:tcW w:w="709"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110</w:t>
            </w:r>
          </w:p>
        </w:tc>
        <w:tc>
          <w:tcPr>
            <w:tcW w:w="4436" w:type="dxa"/>
            <w:vAlign w:val="center"/>
          </w:tcPr>
          <w:p w:rsidR="00553F39" w:rsidRPr="00BE0321" w:rsidRDefault="00B438F1">
            <w:pPr>
              <w:snapToGrid w:val="0"/>
              <w:spacing w:line="0" w:lineRule="atLeast"/>
              <w:jc w:val="center"/>
              <w:rPr>
                <w:rFonts w:ascii="宋体" w:hAnsi="宋体" w:cs="仿宋"/>
                <w:w w:val="80"/>
                <w:szCs w:val="21"/>
              </w:rPr>
            </w:pPr>
            <w:r w:rsidRPr="00BE0321">
              <w:rPr>
                <w:rFonts w:ascii="宋体" w:hAnsi="宋体" w:cs="仿宋"/>
                <w:szCs w:val="21"/>
              </w:rPr>
              <w:t>2</w:t>
            </w:r>
            <w:r w:rsidRPr="00BE0321">
              <w:rPr>
                <w:rFonts w:ascii="宋体" w:hAnsi="宋体" w:cs="仿宋" w:hint="eastAsia"/>
                <w:szCs w:val="21"/>
              </w:rPr>
              <w:t>5</w:t>
            </w:r>
          </w:p>
        </w:tc>
        <w:tc>
          <w:tcPr>
            <w:tcW w:w="750"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5</w:t>
            </w:r>
          </w:p>
        </w:tc>
        <w:tc>
          <w:tcPr>
            <w:tcW w:w="795" w:type="dxa"/>
            <w:vAlign w:val="center"/>
          </w:tcPr>
          <w:p w:rsidR="00553F39" w:rsidRPr="00BE0321" w:rsidRDefault="00B438F1">
            <w:pPr>
              <w:snapToGrid w:val="0"/>
              <w:spacing w:line="0" w:lineRule="atLeast"/>
              <w:jc w:val="center"/>
              <w:rPr>
                <w:rFonts w:ascii="宋体" w:hAnsi="宋体" w:cs="仿宋"/>
                <w:szCs w:val="21"/>
                <w:lang w:val="zh-CN"/>
              </w:rPr>
            </w:pPr>
            <w:r w:rsidRPr="00BE0321">
              <w:rPr>
                <w:rFonts w:ascii="宋体" w:hAnsi="宋体" w:cs="仿宋" w:hint="eastAsia"/>
                <w:szCs w:val="21"/>
                <w:lang w:val="zh-CN"/>
              </w:rPr>
              <w:t>5</w:t>
            </w:r>
          </w:p>
        </w:tc>
      </w:tr>
    </w:tbl>
    <w:p w:rsidR="00553F39" w:rsidRPr="00BE0321" w:rsidRDefault="00B438F1">
      <w:pPr>
        <w:spacing w:line="400" w:lineRule="exact"/>
        <w:ind w:firstLineChars="200" w:firstLine="360"/>
        <w:rPr>
          <w:rFonts w:ascii="宋体" w:hAnsi="宋体" w:cs="仿宋"/>
          <w:sz w:val="18"/>
          <w:szCs w:val="18"/>
        </w:rPr>
      </w:pPr>
      <w:r w:rsidRPr="00BE0321">
        <w:rPr>
          <w:rFonts w:ascii="宋体" w:hAnsi="宋体" w:cs="仿宋" w:hint="eastAsia"/>
          <w:sz w:val="18"/>
          <w:szCs w:val="18"/>
        </w:rPr>
        <w:t>注：鼓励学校加强实践性教学，学时安排达到总学时的50%。</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（二）教学进程安排</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853"/>
        <w:gridCol w:w="2164"/>
        <w:gridCol w:w="689"/>
        <w:gridCol w:w="695"/>
        <w:gridCol w:w="416"/>
        <w:gridCol w:w="435"/>
        <w:gridCol w:w="566"/>
        <w:gridCol w:w="363"/>
        <w:gridCol w:w="770"/>
        <w:gridCol w:w="501"/>
      </w:tblGrid>
      <w:tr w:rsidR="00D33DC1" w:rsidRPr="00BE0321" w:rsidTr="00D33DC1">
        <w:trPr>
          <w:trHeight w:val="20"/>
          <w:jc w:val="center"/>
        </w:trPr>
        <w:tc>
          <w:tcPr>
            <w:tcW w:w="1023" w:type="pct"/>
            <w:gridSpan w:val="2"/>
            <w:vMerge w:val="restart"/>
            <w:vAlign w:val="center"/>
          </w:tcPr>
          <w:p w:rsidR="00D33DC1" w:rsidRPr="00BE0321" w:rsidRDefault="00D33DC1">
            <w:pPr>
              <w:spacing w:line="0" w:lineRule="atLeast"/>
              <w:jc w:val="center"/>
              <w:rPr>
                <w:rFonts w:ascii="宋体" w:hAnsi="宋体" w:cs="宋体"/>
                <w:b/>
                <w:bCs/>
                <w:kern w:val="0"/>
                <w:szCs w:val="21"/>
              </w:rPr>
            </w:pPr>
            <w:r w:rsidRPr="00BE0321">
              <w:rPr>
                <w:rFonts w:ascii="宋体" w:hAnsi="宋体" w:cs="宋体" w:hint="eastAsia"/>
                <w:b/>
                <w:bCs/>
                <w:kern w:val="0"/>
                <w:szCs w:val="21"/>
              </w:rPr>
              <w:t>课程类别</w:t>
            </w:r>
          </w:p>
        </w:tc>
        <w:tc>
          <w:tcPr>
            <w:tcW w:w="1304" w:type="pct"/>
            <w:vMerge w:val="restart"/>
            <w:vAlign w:val="center"/>
          </w:tcPr>
          <w:p w:rsidR="00D33DC1" w:rsidRPr="00BE0321" w:rsidRDefault="00D33DC1">
            <w:pPr>
              <w:spacing w:line="0" w:lineRule="atLeast"/>
              <w:jc w:val="center"/>
              <w:rPr>
                <w:rFonts w:ascii="宋体" w:hAnsi="宋体" w:cs="宋体"/>
                <w:b/>
                <w:bCs/>
                <w:kern w:val="0"/>
                <w:szCs w:val="21"/>
              </w:rPr>
            </w:pPr>
            <w:r w:rsidRPr="00BE0321">
              <w:rPr>
                <w:rFonts w:ascii="宋体" w:hAnsi="宋体" w:cs="宋体" w:hint="eastAsia"/>
                <w:b/>
                <w:bCs/>
                <w:kern w:val="0"/>
                <w:szCs w:val="21"/>
              </w:rPr>
              <w:t>课程名称</w:t>
            </w:r>
          </w:p>
        </w:tc>
        <w:tc>
          <w:tcPr>
            <w:tcW w:w="415" w:type="pct"/>
            <w:vMerge w:val="restart"/>
            <w:vAlign w:val="center"/>
          </w:tcPr>
          <w:p w:rsidR="00D33DC1" w:rsidRPr="00BE0321" w:rsidRDefault="00D33DC1">
            <w:pPr>
              <w:spacing w:line="0" w:lineRule="atLeast"/>
              <w:jc w:val="center"/>
              <w:rPr>
                <w:rFonts w:ascii="宋体" w:hAnsi="宋体" w:cs="宋体"/>
                <w:b/>
                <w:bCs/>
                <w:kern w:val="0"/>
                <w:szCs w:val="21"/>
              </w:rPr>
            </w:pPr>
            <w:r w:rsidRPr="00BE0321">
              <w:rPr>
                <w:rFonts w:ascii="宋体" w:hAnsi="宋体" w:cs="宋体" w:hint="eastAsia"/>
                <w:b/>
                <w:bCs/>
                <w:kern w:val="0"/>
                <w:szCs w:val="21"/>
              </w:rPr>
              <w:t>学时</w:t>
            </w:r>
          </w:p>
        </w:tc>
        <w:tc>
          <w:tcPr>
            <w:tcW w:w="419" w:type="pct"/>
            <w:vMerge w:val="restart"/>
            <w:vAlign w:val="center"/>
          </w:tcPr>
          <w:p w:rsidR="00D33DC1" w:rsidRPr="00BE0321" w:rsidRDefault="00D33DC1">
            <w:pPr>
              <w:spacing w:line="0" w:lineRule="atLeast"/>
              <w:jc w:val="center"/>
              <w:rPr>
                <w:rFonts w:ascii="宋体" w:hAnsi="宋体" w:cs="宋体"/>
                <w:b/>
                <w:bCs/>
                <w:kern w:val="0"/>
                <w:szCs w:val="21"/>
              </w:rPr>
            </w:pPr>
            <w:r w:rsidRPr="00BE0321">
              <w:rPr>
                <w:rFonts w:ascii="宋体" w:hAnsi="宋体" w:cs="宋体" w:hint="eastAsia"/>
                <w:b/>
                <w:bCs/>
                <w:kern w:val="0"/>
                <w:szCs w:val="21"/>
              </w:rPr>
              <w:t>学分</w:t>
            </w:r>
          </w:p>
        </w:tc>
        <w:tc>
          <w:tcPr>
            <w:tcW w:w="1839" w:type="pct"/>
            <w:gridSpan w:val="6"/>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b/>
                <w:bCs/>
                <w:kern w:val="0"/>
                <w:szCs w:val="21"/>
              </w:rPr>
              <w:t>学期</w:t>
            </w:r>
          </w:p>
        </w:tc>
      </w:tr>
      <w:tr w:rsidR="00D33DC1" w:rsidRPr="00BE0321" w:rsidTr="00D33DC1">
        <w:trPr>
          <w:trHeight w:val="20"/>
          <w:jc w:val="center"/>
        </w:trPr>
        <w:tc>
          <w:tcPr>
            <w:tcW w:w="1023" w:type="pct"/>
            <w:gridSpan w:val="2"/>
            <w:vMerge/>
            <w:vAlign w:val="center"/>
          </w:tcPr>
          <w:p w:rsidR="00D33DC1" w:rsidRPr="00BE0321" w:rsidRDefault="00D33DC1">
            <w:pPr>
              <w:widowControl/>
              <w:spacing w:line="0" w:lineRule="atLeast"/>
              <w:jc w:val="center"/>
              <w:rPr>
                <w:rFonts w:ascii="宋体" w:hAnsi="宋体" w:cs="宋体"/>
                <w:b/>
                <w:bCs/>
                <w:kern w:val="0"/>
                <w:szCs w:val="21"/>
              </w:rPr>
            </w:pPr>
          </w:p>
        </w:tc>
        <w:tc>
          <w:tcPr>
            <w:tcW w:w="1304" w:type="pct"/>
            <w:vMerge/>
            <w:vAlign w:val="center"/>
          </w:tcPr>
          <w:p w:rsidR="00D33DC1" w:rsidRPr="00BE0321" w:rsidRDefault="00D33DC1">
            <w:pPr>
              <w:widowControl/>
              <w:spacing w:line="0" w:lineRule="atLeast"/>
              <w:jc w:val="center"/>
              <w:rPr>
                <w:rFonts w:ascii="宋体" w:hAnsi="宋体" w:cs="宋体"/>
                <w:b/>
                <w:bCs/>
                <w:kern w:val="0"/>
                <w:szCs w:val="21"/>
              </w:rPr>
            </w:pPr>
          </w:p>
        </w:tc>
        <w:tc>
          <w:tcPr>
            <w:tcW w:w="415" w:type="pct"/>
            <w:vMerge/>
            <w:vAlign w:val="center"/>
          </w:tcPr>
          <w:p w:rsidR="00D33DC1" w:rsidRPr="00BE0321" w:rsidRDefault="00D33DC1">
            <w:pPr>
              <w:widowControl/>
              <w:spacing w:line="0" w:lineRule="atLeast"/>
              <w:jc w:val="center"/>
              <w:rPr>
                <w:rFonts w:ascii="宋体" w:hAnsi="宋体" w:cs="宋体"/>
                <w:b/>
                <w:bCs/>
                <w:kern w:val="0"/>
                <w:szCs w:val="21"/>
              </w:rPr>
            </w:pPr>
          </w:p>
        </w:tc>
        <w:tc>
          <w:tcPr>
            <w:tcW w:w="419" w:type="pct"/>
            <w:vMerge/>
            <w:vAlign w:val="center"/>
          </w:tcPr>
          <w:p w:rsidR="00D33DC1" w:rsidRPr="00BE0321" w:rsidRDefault="00D33DC1">
            <w:pPr>
              <w:widowControl/>
              <w:spacing w:line="0" w:lineRule="atLeast"/>
              <w:jc w:val="center"/>
              <w:rPr>
                <w:rFonts w:ascii="宋体" w:hAnsi="宋体" w:cs="宋体"/>
                <w:b/>
                <w:bCs/>
                <w:kern w:val="0"/>
                <w:szCs w:val="21"/>
              </w:rPr>
            </w:pPr>
          </w:p>
        </w:tc>
        <w:tc>
          <w:tcPr>
            <w:tcW w:w="251"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1</w:t>
            </w:r>
          </w:p>
        </w:tc>
        <w:tc>
          <w:tcPr>
            <w:tcW w:w="262"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2</w:t>
            </w:r>
          </w:p>
        </w:tc>
        <w:tc>
          <w:tcPr>
            <w:tcW w:w="341"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3</w:t>
            </w:r>
          </w:p>
        </w:tc>
        <w:tc>
          <w:tcPr>
            <w:tcW w:w="219"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4</w:t>
            </w:r>
          </w:p>
        </w:tc>
        <w:tc>
          <w:tcPr>
            <w:tcW w:w="464"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5</w:t>
            </w:r>
          </w:p>
        </w:tc>
        <w:tc>
          <w:tcPr>
            <w:tcW w:w="302" w:type="pct"/>
            <w:vAlign w:val="center"/>
          </w:tcPr>
          <w:p w:rsidR="00D33DC1" w:rsidRPr="00BE0321" w:rsidRDefault="00D33DC1">
            <w:pPr>
              <w:widowControl/>
              <w:spacing w:line="0" w:lineRule="atLeast"/>
              <w:jc w:val="center"/>
              <w:rPr>
                <w:rFonts w:ascii="宋体" w:hAnsi="宋体" w:cs="宋体"/>
                <w:b/>
                <w:bCs/>
                <w:kern w:val="0"/>
                <w:szCs w:val="21"/>
              </w:rPr>
            </w:pPr>
            <w:r w:rsidRPr="00BE0321">
              <w:rPr>
                <w:rFonts w:ascii="宋体" w:hAnsi="宋体" w:cs="宋体" w:hint="eastAsia"/>
                <w:b/>
                <w:bCs/>
                <w:kern w:val="0"/>
                <w:szCs w:val="21"/>
              </w:rPr>
              <w:t>6</w:t>
            </w:r>
          </w:p>
        </w:tc>
      </w:tr>
      <w:tr w:rsidR="00553F39" w:rsidRPr="00BE0321" w:rsidTr="00D33DC1">
        <w:trPr>
          <w:trHeight w:val="20"/>
          <w:jc w:val="center"/>
        </w:trPr>
        <w:tc>
          <w:tcPr>
            <w:tcW w:w="509" w:type="pct"/>
            <w:vMerge w:val="restart"/>
            <w:vAlign w:val="center"/>
          </w:tcPr>
          <w:p w:rsidR="00553F39" w:rsidRPr="00BE0321" w:rsidRDefault="00B438F1">
            <w:pPr>
              <w:widowControl/>
              <w:spacing w:line="0" w:lineRule="atLeast"/>
              <w:jc w:val="center"/>
              <w:rPr>
                <w:rFonts w:ascii="宋体" w:hAnsi="宋体" w:cs="宋体"/>
                <w:b/>
                <w:kern w:val="0"/>
                <w:szCs w:val="21"/>
              </w:rPr>
            </w:pPr>
            <w:r w:rsidRPr="00BE0321">
              <w:rPr>
                <w:rFonts w:ascii="宋体" w:hAnsi="宋体" w:cs="宋体" w:hint="eastAsia"/>
                <w:b/>
                <w:kern w:val="0"/>
                <w:szCs w:val="21"/>
              </w:rPr>
              <w:t>公共基础课程</w:t>
            </w:r>
          </w:p>
        </w:tc>
        <w:tc>
          <w:tcPr>
            <w:tcW w:w="514" w:type="pct"/>
            <w:vMerge w:val="restart"/>
            <w:vAlign w:val="center"/>
          </w:tcPr>
          <w:p w:rsidR="00553F39" w:rsidRPr="00BE0321" w:rsidRDefault="00B438F1">
            <w:pPr>
              <w:widowControl/>
              <w:spacing w:line="0" w:lineRule="atLeast"/>
              <w:jc w:val="center"/>
              <w:rPr>
                <w:rFonts w:ascii="宋体" w:hAnsi="宋体" w:cs="宋体"/>
                <w:b/>
                <w:kern w:val="0"/>
                <w:szCs w:val="21"/>
              </w:rPr>
            </w:pPr>
            <w:r w:rsidRPr="00BE0321">
              <w:rPr>
                <w:rFonts w:ascii="宋体" w:hAnsi="宋体" w:cs="宋体" w:hint="eastAsia"/>
                <w:kern w:val="0"/>
                <w:szCs w:val="21"/>
              </w:rPr>
              <w:t>公共基础必修课程</w:t>
            </w: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思想政治</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144 </w:t>
            </w:r>
          </w:p>
        </w:tc>
        <w:tc>
          <w:tcPr>
            <w:tcW w:w="419"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8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 w:val="20"/>
                <w:szCs w:val="21"/>
              </w:rPr>
              <w:t>（√）</w:t>
            </w:r>
          </w:p>
        </w:tc>
        <w:tc>
          <w:tcPr>
            <w:tcW w:w="302" w:type="pct"/>
            <w:vAlign w:val="center"/>
          </w:tcPr>
          <w:p w:rsidR="00553F39" w:rsidRPr="00BE0321" w:rsidRDefault="00553F39">
            <w:pPr>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语文</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198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11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历史</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72 </w:t>
            </w:r>
          </w:p>
        </w:tc>
        <w:tc>
          <w:tcPr>
            <w:tcW w:w="419"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4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数学</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144 </w:t>
            </w:r>
          </w:p>
        </w:tc>
        <w:tc>
          <w:tcPr>
            <w:tcW w:w="419"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8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英语</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144 </w:t>
            </w:r>
          </w:p>
        </w:tc>
        <w:tc>
          <w:tcPr>
            <w:tcW w:w="419"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8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信息技术</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108 </w:t>
            </w:r>
          </w:p>
        </w:tc>
        <w:tc>
          <w:tcPr>
            <w:tcW w:w="419"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6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体育与健康</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180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10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艺术</w:t>
            </w:r>
          </w:p>
        </w:tc>
        <w:tc>
          <w:tcPr>
            <w:tcW w:w="415" w:type="pct"/>
            <w:vAlign w:val="center"/>
          </w:tcPr>
          <w:p w:rsidR="00553F39" w:rsidRPr="00BE0321" w:rsidRDefault="00B438F1">
            <w:pPr>
              <w:widowControl/>
              <w:jc w:val="center"/>
              <w:textAlignment w:val="center"/>
              <w:rPr>
                <w:rFonts w:ascii="宋体" w:hAnsi="宋体" w:cs="仿宋"/>
                <w:kern w:val="0"/>
                <w:szCs w:val="21"/>
                <w:lang w:val="zh-CN"/>
              </w:rPr>
            </w:pPr>
            <w:r w:rsidRPr="00BE0321">
              <w:rPr>
                <w:rFonts w:ascii="宋体" w:hAnsi="宋体" w:cs="宋体" w:hint="eastAsia"/>
                <w:kern w:val="0"/>
                <w:szCs w:val="21"/>
                <w:lang w:bidi="ar"/>
              </w:rPr>
              <w:t xml:space="preserve">36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2 </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Merge/>
            <w:vAlign w:val="center"/>
          </w:tcPr>
          <w:p w:rsidR="00553F39" w:rsidRPr="00BE0321" w:rsidRDefault="00553F39">
            <w:pPr>
              <w:widowControl/>
              <w:spacing w:line="0" w:lineRule="atLeast"/>
              <w:jc w:val="center"/>
              <w:rPr>
                <w:rFonts w:ascii="宋体" w:hAnsi="宋体" w:cs="宋体"/>
                <w:b/>
                <w:kern w:val="0"/>
                <w:szCs w:val="21"/>
              </w:rPr>
            </w:pP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劳动教育</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18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1 </w:t>
            </w:r>
          </w:p>
        </w:tc>
        <w:tc>
          <w:tcPr>
            <w:tcW w:w="251" w:type="pct"/>
            <w:vAlign w:val="center"/>
          </w:tcPr>
          <w:p w:rsidR="00553F39" w:rsidRPr="00BE0321" w:rsidRDefault="00B438F1">
            <w:pPr>
              <w:spacing w:line="0" w:lineRule="atLeast"/>
              <w:rPr>
                <w:rFonts w:ascii="宋体" w:hAnsi="宋体"/>
                <w:szCs w:val="21"/>
              </w:rPr>
            </w:pPr>
            <w:r w:rsidRPr="00BE0321">
              <w:rPr>
                <w:rFonts w:ascii="宋体" w:hAnsi="宋体" w:cs="仿宋" w:hint="eastAsia"/>
                <w:kern w:val="0"/>
                <w:szCs w:val="21"/>
              </w:rPr>
              <w:t>√</w:t>
            </w:r>
          </w:p>
        </w:tc>
        <w:tc>
          <w:tcPr>
            <w:tcW w:w="262" w:type="pct"/>
            <w:vAlign w:val="center"/>
          </w:tcPr>
          <w:p w:rsidR="00553F39" w:rsidRPr="00BE0321" w:rsidRDefault="00B438F1">
            <w:pPr>
              <w:spacing w:line="0" w:lineRule="atLeast"/>
              <w:rPr>
                <w:rFonts w:ascii="宋体" w:hAnsi="宋体"/>
                <w:szCs w:val="21"/>
              </w:rPr>
            </w:pPr>
            <w:r w:rsidRPr="00BE0321">
              <w:rPr>
                <w:rFonts w:ascii="宋体" w:hAnsi="宋体" w:cs="仿宋" w:hint="eastAsia"/>
                <w:kern w:val="0"/>
                <w:szCs w:val="21"/>
              </w:rPr>
              <w:t>√</w:t>
            </w:r>
          </w:p>
        </w:tc>
        <w:tc>
          <w:tcPr>
            <w:tcW w:w="341" w:type="pct"/>
            <w:vAlign w:val="center"/>
          </w:tcPr>
          <w:p w:rsidR="00553F39" w:rsidRPr="00BE0321" w:rsidRDefault="00B438F1">
            <w:pPr>
              <w:spacing w:line="0" w:lineRule="atLeast"/>
              <w:jc w:val="center"/>
              <w:rPr>
                <w:rFonts w:ascii="宋体" w:hAnsi="宋体"/>
                <w:szCs w:val="21"/>
              </w:rPr>
            </w:pPr>
            <w:r w:rsidRPr="00BE0321">
              <w:rPr>
                <w:rFonts w:ascii="宋体" w:hAnsi="宋体" w:cs="仿宋" w:hint="eastAsia"/>
                <w:kern w:val="0"/>
                <w:szCs w:val="21"/>
              </w:rPr>
              <w:t>√</w:t>
            </w:r>
          </w:p>
        </w:tc>
        <w:tc>
          <w:tcPr>
            <w:tcW w:w="219" w:type="pct"/>
            <w:vAlign w:val="center"/>
          </w:tcPr>
          <w:p w:rsidR="00553F39" w:rsidRPr="00BE0321" w:rsidRDefault="00B438F1">
            <w:pPr>
              <w:spacing w:line="0" w:lineRule="atLeast"/>
              <w:rPr>
                <w:rFonts w:ascii="宋体" w:hAnsi="宋体"/>
                <w:szCs w:val="21"/>
              </w:rPr>
            </w:pPr>
            <w:r w:rsidRPr="00BE0321">
              <w:rPr>
                <w:rFonts w:ascii="宋体" w:hAnsi="宋体" w:cs="仿宋" w:hint="eastAsia"/>
                <w:kern w:val="0"/>
                <w:szCs w:val="21"/>
              </w:rPr>
              <w:t>√</w:t>
            </w:r>
          </w:p>
        </w:tc>
        <w:tc>
          <w:tcPr>
            <w:tcW w:w="464" w:type="pct"/>
            <w:vAlign w:val="center"/>
          </w:tcPr>
          <w:p w:rsidR="00553F39" w:rsidRPr="00BE0321" w:rsidRDefault="00B438F1">
            <w:pPr>
              <w:spacing w:line="0" w:lineRule="atLeast"/>
              <w:jc w:val="center"/>
              <w:rPr>
                <w:rFonts w:ascii="宋体" w:hAnsi="宋体"/>
                <w:szCs w:val="21"/>
              </w:rPr>
            </w:pPr>
            <w:r w:rsidRPr="00BE0321">
              <w:rPr>
                <w:rFonts w:ascii="宋体" w:hAnsi="宋体" w:cs="仿宋" w:hint="eastAsia"/>
                <w:kern w:val="0"/>
                <w:szCs w:val="21"/>
              </w:rPr>
              <w:t>√</w:t>
            </w: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514" w:type="pct"/>
            <w:vAlign w:val="center"/>
          </w:tcPr>
          <w:p w:rsidR="00553F39" w:rsidRPr="00BE0321" w:rsidRDefault="00B438F1">
            <w:pPr>
              <w:widowControl/>
              <w:spacing w:line="0" w:lineRule="atLeast"/>
              <w:jc w:val="center"/>
              <w:rPr>
                <w:rFonts w:ascii="宋体" w:hAnsi="宋体" w:cs="宋体"/>
                <w:b/>
                <w:kern w:val="0"/>
                <w:szCs w:val="21"/>
              </w:rPr>
            </w:pPr>
            <w:r w:rsidRPr="00BE0321">
              <w:rPr>
                <w:rFonts w:ascii="宋体" w:hAnsi="宋体" w:cs="宋体" w:hint="eastAsia"/>
                <w:kern w:val="0"/>
                <w:szCs w:val="21"/>
              </w:rPr>
              <w:t>公共基础限选课程</w:t>
            </w:r>
          </w:p>
        </w:tc>
        <w:tc>
          <w:tcPr>
            <w:tcW w:w="1304"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中华优秀传统文化、职业素养等</w:t>
            </w:r>
          </w:p>
        </w:tc>
        <w:tc>
          <w:tcPr>
            <w:tcW w:w="415"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36</w:t>
            </w:r>
          </w:p>
        </w:tc>
        <w:tc>
          <w:tcPr>
            <w:tcW w:w="4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2</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bCs/>
                <w:kern w:val="0"/>
                <w:szCs w:val="21"/>
              </w:rPr>
            </w:pP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center"/>
              <w:rPr>
                <w:rFonts w:ascii="宋体" w:hAnsi="宋体" w:cs="宋体"/>
                <w:b/>
                <w:kern w:val="0"/>
                <w:szCs w:val="21"/>
              </w:rPr>
            </w:pPr>
          </w:p>
        </w:tc>
        <w:tc>
          <w:tcPr>
            <w:tcW w:w="1818" w:type="pct"/>
            <w:gridSpan w:val="2"/>
            <w:vAlign w:val="center"/>
          </w:tcPr>
          <w:p w:rsidR="00553F39" w:rsidRPr="00BE0321" w:rsidRDefault="00B438F1">
            <w:pPr>
              <w:widowControl/>
              <w:snapToGrid w:val="0"/>
              <w:spacing w:line="0" w:lineRule="atLeast"/>
              <w:jc w:val="center"/>
              <w:rPr>
                <w:rFonts w:ascii="宋体" w:hAnsi="宋体" w:cs="仿宋"/>
                <w:b/>
                <w:kern w:val="0"/>
                <w:szCs w:val="21"/>
              </w:rPr>
            </w:pPr>
            <w:r w:rsidRPr="00BE0321">
              <w:rPr>
                <w:rFonts w:ascii="宋体" w:hAnsi="宋体" w:cs="仿宋"/>
                <w:b/>
                <w:kern w:val="0"/>
                <w:szCs w:val="21"/>
              </w:rPr>
              <w:t>小计</w:t>
            </w:r>
          </w:p>
        </w:tc>
        <w:tc>
          <w:tcPr>
            <w:tcW w:w="415" w:type="pct"/>
            <w:vAlign w:val="center"/>
          </w:tcPr>
          <w:p w:rsidR="00553F39" w:rsidRPr="00BE0321" w:rsidRDefault="00B438F1">
            <w:pPr>
              <w:widowControl/>
              <w:snapToGrid w:val="0"/>
              <w:spacing w:line="0" w:lineRule="atLeast"/>
              <w:jc w:val="center"/>
              <w:rPr>
                <w:rFonts w:ascii="宋体" w:hAnsi="宋体" w:cs="仿宋"/>
                <w:b/>
                <w:kern w:val="0"/>
                <w:szCs w:val="21"/>
              </w:rPr>
            </w:pPr>
            <w:r w:rsidRPr="00BE0321">
              <w:rPr>
                <w:rFonts w:ascii="宋体" w:hAnsi="宋体" w:cs="仿宋" w:hint="eastAsia"/>
                <w:b/>
                <w:kern w:val="0"/>
                <w:szCs w:val="21"/>
              </w:rPr>
              <w:t>1080</w:t>
            </w:r>
          </w:p>
        </w:tc>
        <w:tc>
          <w:tcPr>
            <w:tcW w:w="419" w:type="pct"/>
            <w:vAlign w:val="center"/>
          </w:tcPr>
          <w:p w:rsidR="00553F39" w:rsidRPr="00BE0321" w:rsidRDefault="00B438F1">
            <w:pPr>
              <w:widowControl/>
              <w:snapToGrid w:val="0"/>
              <w:spacing w:line="0" w:lineRule="atLeast"/>
              <w:jc w:val="center"/>
              <w:rPr>
                <w:rFonts w:ascii="宋体" w:hAnsi="宋体" w:cs="仿宋"/>
                <w:b/>
                <w:kern w:val="0"/>
                <w:szCs w:val="21"/>
              </w:rPr>
            </w:pPr>
            <w:r w:rsidRPr="00BE0321">
              <w:rPr>
                <w:rFonts w:ascii="宋体" w:hAnsi="宋体" w:cs="仿宋" w:hint="eastAsia"/>
                <w:b/>
                <w:kern w:val="0"/>
                <w:szCs w:val="21"/>
              </w:rPr>
              <w:t>60</w:t>
            </w:r>
          </w:p>
        </w:tc>
        <w:tc>
          <w:tcPr>
            <w:tcW w:w="251"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341"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464" w:type="pct"/>
            <w:vAlign w:val="center"/>
          </w:tcPr>
          <w:p w:rsidR="00553F39" w:rsidRPr="00BE0321" w:rsidRDefault="00553F39">
            <w:pPr>
              <w:widowControl/>
              <w:spacing w:line="0" w:lineRule="atLeast"/>
              <w:jc w:val="center"/>
              <w:rPr>
                <w:rFonts w:ascii="宋体" w:hAnsi="宋体" w:cs="宋体"/>
                <w:b/>
                <w:bCs/>
                <w:kern w:val="0"/>
                <w:szCs w:val="21"/>
              </w:rPr>
            </w:pPr>
          </w:p>
        </w:tc>
        <w:tc>
          <w:tcPr>
            <w:tcW w:w="302" w:type="pct"/>
            <w:vAlign w:val="center"/>
          </w:tcPr>
          <w:p w:rsidR="00553F39" w:rsidRPr="00BE0321" w:rsidRDefault="00553F39">
            <w:pPr>
              <w:widowControl/>
              <w:spacing w:line="0" w:lineRule="atLeast"/>
              <w:jc w:val="center"/>
              <w:rPr>
                <w:rFonts w:ascii="宋体" w:hAnsi="宋体" w:cs="宋体"/>
                <w:bCs/>
                <w:kern w:val="0"/>
                <w:szCs w:val="21"/>
              </w:rPr>
            </w:pPr>
          </w:p>
        </w:tc>
      </w:tr>
      <w:tr w:rsidR="00553F39" w:rsidRPr="00BE0321" w:rsidTr="00D33DC1">
        <w:trPr>
          <w:trHeight w:val="20"/>
          <w:jc w:val="center"/>
        </w:trPr>
        <w:tc>
          <w:tcPr>
            <w:tcW w:w="509" w:type="pct"/>
            <w:vMerge w:val="restart"/>
            <w:vAlign w:val="center"/>
          </w:tcPr>
          <w:p w:rsidR="00553F39" w:rsidRPr="00BE0321" w:rsidRDefault="00B438F1">
            <w:pPr>
              <w:widowControl/>
              <w:spacing w:line="0" w:lineRule="atLeast"/>
              <w:jc w:val="center"/>
              <w:rPr>
                <w:rFonts w:ascii="宋体" w:hAnsi="宋体" w:cs="宋体"/>
                <w:kern w:val="0"/>
                <w:szCs w:val="21"/>
              </w:rPr>
            </w:pPr>
            <w:r w:rsidRPr="00BE0321">
              <w:rPr>
                <w:rFonts w:ascii="宋体" w:hAnsi="宋体" w:cs="宋体" w:hint="eastAsia"/>
                <w:b/>
                <w:bCs/>
                <w:kern w:val="0"/>
                <w:szCs w:val="21"/>
              </w:rPr>
              <w:t>专业</w:t>
            </w:r>
            <w:r w:rsidR="004B269D">
              <w:rPr>
                <w:rFonts w:ascii="宋体" w:hAnsi="宋体" w:cs="宋体" w:hint="eastAsia"/>
                <w:b/>
                <w:bCs/>
                <w:kern w:val="0"/>
                <w:szCs w:val="21"/>
              </w:rPr>
              <w:t>（</w:t>
            </w:r>
            <w:r w:rsidRPr="00BE0321">
              <w:rPr>
                <w:rFonts w:ascii="宋体" w:hAnsi="宋体" w:cs="宋体" w:hint="eastAsia"/>
                <w:b/>
                <w:bCs/>
                <w:kern w:val="0"/>
                <w:szCs w:val="21"/>
              </w:rPr>
              <w:t>技能</w:t>
            </w:r>
            <w:r w:rsidR="004B269D">
              <w:rPr>
                <w:rFonts w:ascii="宋体" w:hAnsi="宋体" w:cs="宋体" w:hint="eastAsia"/>
                <w:b/>
                <w:bCs/>
                <w:kern w:val="0"/>
                <w:szCs w:val="21"/>
              </w:rPr>
              <w:t>）</w:t>
            </w:r>
            <w:r w:rsidRPr="00BE0321">
              <w:rPr>
                <w:rFonts w:ascii="宋体" w:hAnsi="宋体" w:cs="宋体" w:hint="eastAsia"/>
                <w:b/>
                <w:bCs/>
                <w:kern w:val="0"/>
                <w:szCs w:val="21"/>
              </w:rPr>
              <w:t>课程</w:t>
            </w:r>
          </w:p>
        </w:tc>
        <w:tc>
          <w:tcPr>
            <w:tcW w:w="514" w:type="pct"/>
            <w:vMerge w:val="restart"/>
            <w:vAlign w:val="center"/>
          </w:tcPr>
          <w:p w:rsidR="00553F39" w:rsidRPr="00BE0321" w:rsidRDefault="00B438F1">
            <w:pPr>
              <w:widowControl/>
              <w:spacing w:line="0" w:lineRule="atLeast"/>
              <w:jc w:val="center"/>
              <w:rPr>
                <w:rFonts w:ascii="宋体" w:hAnsi="宋体" w:cs="宋体"/>
                <w:kern w:val="0"/>
                <w:szCs w:val="21"/>
              </w:rPr>
            </w:pPr>
            <w:r w:rsidRPr="00BE0321">
              <w:rPr>
                <w:rFonts w:ascii="宋体" w:hAnsi="宋体" w:cs="宋体" w:hint="eastAsia"/>
                <w:kern w:val="0"/>
                <w:szCs w:val="21"/>
              </w:rPr>
              <w:t>专业类平台课程</w:t>
            </w: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航空运输基础</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72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4</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314"/>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民航服务礼仪</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108</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6</w:t>
            </w:r>
          </w:p>
        </w:tc>
        <w:tc>
          <w:tcPr>
            <w:tcW w:w="25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民航服务英语</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108</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6</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航空运输作业</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108</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6 </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9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restart"/>
            <w:vAlign w:val="center"/>
          </w:tcPr>
          <w:p w:rsidR="00553F39" w:rsidRPr="00BE0321" w:rsidRDefault="00B438F1">
            <w:pPr>
              <w:widowControl/>
              <w:spacing w:line="0" w:lineRule="atLeast"/>
              <w:jc w:val="center"/>
              <w:rPr>
                <w:rFonts w:ascii="宋体" w:hAnsi="宋体" w:cs="宋体"/>
                <w:kern w:val="0"/>
                <w:szCs w:val="21"/>
              </w:rPr>
            </w:pPr>
            <w:r w:rsidRPr="00BE0321">
              <w:rPr>
                <w:rFonts w:ascii="宋体" w:hAnsi="宋体" w:cs="宋体" w:hint="eastAsia"/>
                <w:kern w:val="0"/>
                <w:szCs w:val="21"/>
              </w:rPr>
              <w:t>专业核心课程</w:t>
            </w:r>
          </w:p>
        </w:tc>
        <w:tc>
          <w:tcPr>
            <w:tcW w:w="1304" w:type="pct"/>
            <w:vAlign w:val="center"/>
          </w:tcPr>
          <w:p w:rsidR="00553F39" w:rsidRPr="00BE0321" w:rsidRDefault="00EF1C81">
            <w:pPr>
              <w:widowControl/>
              <w:jc w:val="center"/>
              <w:textAlignment w:val="center"/>
              <w:rPr>
                <w:rFonts w:ascii="宋体" w:hAnsi="宋体" w:cs="仿宋"/>
                <w:kern w:val="0"/>
                <w:szCs w:val="21"/>
              </w:rPr>
            </w:pPr>
            <w:r w:rsidRPr="00BE0321">
              <w:rPr>
                <w:rFonts w:ascii="宋体" w:hAnsi="宋体" w:cs="仿宋" w:hint="eastAsia"/>
                <w:kern w:val="0"/>
                <w:szCs w:val="21"/>
              </w:rPr>
              <w:t>民航服务</w:t>
            </w:r>
            <w:r w:rsidR="00B438F1" w:rsidRPr="00BE0321">
              <w:rPr>
                <w:rFonts w:ascii="宋体" w:hAnsi="宋体" w:cs="仿宋" w:hint="eastAsia"/>
                <w:kern w:val="0"/>
                <w:szCs w:val="21"/>
              </w:rPr>
              <w:t>人际沟通</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108</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6</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民航安全检查</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72</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4</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9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客舱服务</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108 </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6 </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514" w:type="pct"/>
            <w:vMerge/>
            <w:vAlign w:val="center"/>
          </w:tcPr>
          <w:p w:rsidR="00553F39" w:rsidRPr="00BE0321" w:rsidRDefault="00553F39">
            <w:pPr>
              <w:widowControl/>
              <w:spacing w:line="0" w:lineRule="atLeast"/>
              <w:jc w:val="left"/>
              <w:rPr>
                <w:rFonts w:ascii="宋体" w:hAnsi="宋体" w:cs="宋体"/>
                <w:kern w:val="0"/>
                <w:szCs w:val="21"/>
              </w:rPr>
            </w:pPr>
          </w:p>
        </w:tc>
        <w:tc>
          <w:tcPr>
            <w:tcW w:w="1304"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航空安全与应急处置</w:t>
            </w:r>
          </w:p>
        </w:tc>
        <w:tc>
          <w:tcPr>
            <w:tcW w:w="415"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仿宋" w:hint="eastAsia"/>
                <w:kern w:val="0"/>
                <w:szCs w:val="21"/>
              </w:rPr>
              <w:t>108</w:t>
            </w:r>
          </w:p>
        </w:tc>
        <w:tc>
          <w:tcPr>
            <w:tcW w:w="419" w:type="pct"/>
            <w:vAlign w:val="center"/>
          </w:tcPr>
          <w:p w:rsidR="00553F39" w:rsidRPr="00BE0321" w:rsidRDefault="00B438F1">
            <w:pPr>
              <w:widowControl/>
              <w:jc w:val="center"/>
              <w:textAlignment w:val="center"/>
              <w:rPr>
                <w:rFonts w:ascii="宋体" w:hAnsi="宋体" w:cs="仿宋"/>
                <w:kern w:val="0"/>
                <w:szCs w:val="21"/>
              </w:rPr>
            </w:pPr>
            <w:r w:rsidRPr="00BE0321">
              <w:rPr>
                <w:rFonts w:ascii="宋体" w:hAnsi="宋体" w:cs="宋体" w:hint="eastAsia"/>
                <w:kern w:val="0"/>
                <w:szCs w:val="21"/>
                <w:lang w:bidi="ar"/>
              </w:rPr>
              <w:t xml:space="preserve">6 </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c>
          <w:tcPr>
            <w:tcW w:w="464" w:type="pct"/>
            <w:vAlign w:val="center"/>
          </w:tcPr>
          <w:p w:rsidR="00553F39" w:rsidRPr="00BE0321" w:rsidRDefault="00B438F1">
            <w:pPr>
              <w:widowControl/>
              <w:spacing w:line="0" w:lineRule="atLeast"/>
              <w:jc w:val="center"/>
              <w:rPr>
                <w:rFonts w:ascii="宋体" w:hAnsi="宋体" w:cs="宋体"/>
                <w:kern w:val="0"/>
                <w:szCs w:val="21"/>
              </w:rPr>
            </w:pPr>
            <w:r w:rsidRPr="00BE0321">
              <w:rPr>
                <w:rFonts w:ascii="宋体" w:hAnsi="宋体" w:cs="仿宋" w:hint="eastAsia"/>
                <w:kern w:val="0"/>
                <w:szCs w:val="21"/>
              </w:rPr>
              <w:t>√</w:t>
            </w: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1818" w:type="pct"/>
            <w:gridSpan w:val="2"/>
            <w:vAlign w:val="center"/>
          </w:tcPr>
          <w:p w:rsidR="00553F39" w:rsidRPr="00BE0321" w:rsidRDefault="00B438F1">
            <w:pPr>
              <w:widowControl/>
              <w:spacing w:line="0" w:lineRule="atLeast"/>
              <w:jc w:val="center"/>
              <w:rPr>
                <w:rFonts w:ascii="宋体" w:hAnsi="宋体" w:cs="宋体"/>
                <w:kern w:val="0"/>
                <w:szCs w:val="21"/>
              </w:rPr>
            </w:pPr>
            <w:r w:rsidRPr="00BE0321">
              <w:rPr>
                <w:rFonts w:ascii="宋体" w:hAnsi="宋体" w:cs="宋体" w:hint="eastAsia"/>
                <w:kern w:val="0"/>
                <w:szCs w:val="21"/>
              </w:rPr>
              <w:t>岗位实习</w:t>
            </w:r>
          </w:p>
        </w:tc>
        <w:tc>
          <w:tcPr>
            <w:tcW w:w="415"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540</w:t>
            </w:r>
          </w:p>
        </w:tc>
        <w:tc>
          <w:tcPr>
            <w:tcW w:w="419"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27</w:t>
            </w:r>
          </w:p>
        </w:tc>
        <w:tc>
          <w:tcPr>
            <w:tcW w:w="25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B438F1">
            <w:pPr>
              <w:widowControl/>
              <w:snapToGrid w:val="0"/>
              <w:spacing w:line="0" w:lineRule="atLeast"/>
              <w:jc w:val="center"/>
              <w:rPr>
                <w:rFonts w:ascii="宋体" w:hAnsi="宋体" w:cs="仿宋"/>
                <w:kern w:val="0"/>
                <w:szCs w:val="21"/>
              </w:rPr>
            </w:pPr>
            <w:r w:rsidRPr="00BE0321">
              <w:rPr>
                <w:rFonts w:ascii="宋体" w:hAnsi="宋体" w:cs="仿宋" w:hint="eastAsia"/>
                <w:kern w:val="0"/>
                <w:szCs w:val="21"/>
              </w:rPr>
              <w:t>√</w:t>
            </w:r>
          </w:p>
        </w:tc>
      </w:tr>
      <w:tr w:rsidR="00553F39" w:rsidRPr="00BE0321" w:rsidTr="00D33DC1">
        <w:trPr>
          <w:trHeight w:val="20"/>
          <w:jc w:val="center"/>
        </w:trPr>
        <w:tc>
          <w:tcPr>
            <w:tcW w:w="509" w:type="pct"/>
            <w:vMerge/>
            <w:vAlign w:val="center"/>
          </w:tcPr>
          <w:p w:rsidR="00553F39" w:rsidRPr="00BE0321" w:rsidRDefault="00553F39">
            <w:pPr>
              <w:widowControl/>
              <w:spacing w:line="0" w:lineRule="atLeast"/>
              <w:jc w:val="left"/>
              <w:rPr>
                <w:rFonts w:ascii="宋体" w:hAnsi="宋体" w:cs="宋体"/>
                <w:kern w:val="0"/>
                <w:szCs w:val="21"/>
              </w:rPr>
            </w:pPr>
          </w:p>
        </w:tc>
        <w:tc>
          <w:tcPr>
            <w:tcW w:w="1818" w:type="pct"/>
            <w:gridSpan w:val="2"/>
            <w:vAlign w:val="center"/>
          </w:tcPr>
          <w:p w:rsidR="00553F39" w:rsidRPr="00BE0321" w:rsidRDefault="00B438F1">
            <w:pPr>
              <w:widowControl/>
              <w:spacing w:line="0" w:lineRule="atLeast"/>
              <w:jc w:val="center"/>
              <w:rPr>
                <w:rFonts w:ascii="宋体" w:hAnsi="宋体" w:cs="宋体"/>
                <w:b/>
                <w:kern w:val="0"/>
                <w:szCs w:val="21"/>
              </w:rPr>
            </w:pPr>
            <w:r w:rsidRPr="00BE0321">
              <w:rPr>
                <w:rFonts w:ascii="宋体" w:hAnsi="宋体" w:cs="宋体"/>
                <w:b/>
                <w:kern w:val="0"/>
                <w:szCs w:val="21"/>
              </w:rPr>
              <w:t>小计</w:t>
            </w:r>
          </w:p>
        </w:tc>
        <w:tc>
          <w:tcPr>
            <w:tcW w:w="415" w:type="pct"/>
            <w:vAlign w:val="center"/>
          </w:tcPr>
          <w:p w:rsidR="00553F39" w:rsidRPr="00BE0321" w:rsidRDefault="00B438F1">
            <w:pPr>
              <w:widowControl/>
              <w:snapToGrid w:val="0"/>
              <w:spacing w:line="0" w:lineRule="atLeast"/>
              <w:jc w:val="center"/>
              <w:rPr>
                <w:rFonts w:ascii="宋体" w:hAnsi="宋体" w:cs="仿宋"/>
                <w:b/>
                <w:kern w:val="0"/>
                <w:szCs w:val="21"/>
              </w:rPr>
            </w:pPr>
            <w:r w:rsidRPr="00BE0321">
              <w:rPr>
                <w:rFonts w:ascii="宋体" w:hAnsi="宋体" w:cs="仿宋"/>
                <w:b/>
                <w:kern w:val="0"/>
                <w:szCs w:val="21"/>
              </w:rPr>
              <w:t>1332</w:t>
            </w:r>
          </w:p>
        </w:tc>
        <w:tc>
          <w:tcPr>
            <w:tcW w:w="419" w:type="pct"/>
            <w:vAlign w:val="center"/>
          </w:tcPr>
          <w:p w:rsidR="00553F39" w:rsidRPr="00BE0321" w:rsidRDefault="00B438F1">
            <w:pPr>
              <w:widowControl/>
              <w:snapToGrid w:val="0"/>
              <w:spacing w:line="0" w:lineRule="atLeast"/>
              <w:jc w:val="center"/>
              <w:rPr>
                <w:rFonts w:ascii="宋体" w:hAnsi="宋体" w:cs="仿宋"/>
                <w:b/>
                <w:kern w:val="0"/>
                <w:szCs w:val="21"/>
              </w:rPr>
            </w:pPr>
            <w:r w:rsidRPr="00BE0321">
              <w:rPr>
                <w:rFonts w:ascii="宋体" w:hAnsi="宋体" w:cs="仿宋"/>
                <w:b/>
                <w:kern w:val="0"/>
                <w:szCs w:val="21"/>
              </w:rPr>
              <w:t>71</w:t>
            </w:r>
          </w:p>
        </w:tc>
        <w:tc>
          <w:tcPr>
            <w:tcW w:w="251"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262" w:type="pct"/>
            <w:vAlign w:val="center"/>
          </w:tcPr>
          <w:p w:rsidR="00553F39" w:rsidRPr="00BE0321" w:rsidRDefault="00553F39">
            <w:pPr>
              <w:widowControl/>
              <w:snapToGrid w:val="0"/>
              <w:spacing w:line="0" w:lineRule="atLeast"/>
              <w:jc w:val="center"/>
              <w:rPr>
                <w:rFonts w:ascii="宋体" w:hAnsi="宋体" w:cs="仿宋"/>
                <w:b/>
                <w:kern w:val="0"/>
                <w:szCs w:val="21"/>
              </w:rPr>
            </w:pPr>
          </w:p>
        </w:tc>
        <w:tc>
          <w:tcPr>
            <w:tcW w:w="341"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219"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464" w:type="pct"/>
            <w:vAlign w:val="center"/>
          </w:tcPr>
          <w:p w:rsidR="00553F39" w:rsidRPr="00BE0321" w:rsidRDefault="00553F39">
            <w:pPr>
              <w:widowControl/>
              <w:snapToGrid w:val="0"/>
              <w:spacing w:line="0" w:lineRule="atLeast"/>
              <w:jc w:val="center"/>
              <w:rPr>
                <w:rFonts w:ascii="宋体" w:hAnsi="宋体" w:cs="仿宋"/>
                <w:kern w:val="0"/>
                <w:szCs w:val="21"/>
              </w:rPr>
            </w:pPr>
          </w:p>
        </w:tc>
        <w:tc>
          <w:tcPr>
            <w:tcW w:w="302" w:type="pct"/>
            <w:vAlign w:val="center"/>
          </w:tcPr>
          <w:p w:rsidR="00553F39" w:rsidRPr="00BE0321" w:rsidRDefault="00553F39">
            <w:pPr>
              <w:widowControl/>
              <w:snapToGrid w:val="0"/>
              <w:spacing w:line="0" w:lineRule="atLeast"/>
              <w:jc w:val="center"/>
              <w:rPr>
                <w:rFonts w:ascii="宋体" w:hAnsi="宋体" w:cs="仿宋"/>
                <w:kern w:val="0"/>
                <w:szCs w:val="21"/>
              </w:rPr>
            </w:pPr>
          </w:p>
        </w:tc>
      </w:tr>
      <w:tr w:rsidR="00553F39" w:rsidRPr="00BE0321" w:rsidTr="00D33DC1">
        <w:trPr>
          <w:trHeight w:val="20"/>
          <w:jc w:val="center"/>
        </w:trPr>
        <w:tc>
          <w:tcPr>
            <w:tcW w:w="2327" w:type="pct"/>
            <w:gridSpan w:val="3"/>
            <w:vAlign w:val="center"/>
          </w:tcPr>
          <w:p w:rsidR="00553F39" w:rsidRPr="00BE0321" w:rsidRDefault="00B438F1">
            <w:pPr>
              <w:widowControl/>
              <w:spacing w:line="0" w:lineRule="atLeast"/>
              <w:jc w:val="center"/>
              <w:rPr>
                <w:rFonts w:ascii="宋体" w:hAnsi="宋体" w:cs="宋体"/>
                <w:b/>
                <w:bCs/>
                <w:kern w:val="0"/>
                <w:szCs w:val="21"/>
              </w:rPr>
            </w:pPr>
            <w:r w:rsidRPr="00BE0321">
              <w:rPr>
                <w:rFonts w:ascii="宋体" w:hAnsi="宋体" w:cs="宋体" w:hint="eastAsia"/>
                <w:b/>
                <w:kern w:val="0"/>
                <w:szCs w:val="21"/>
              </w:rPr>
              <w:t>合</w:t>
            </w:r>
            <w:r w:rsidRPr="00BE0321">
              <w:rPr>
                <w:rFonts w:ascii="宋体" w:hAnsi="宋体" w:cs="宋体"/>
                <w:b/>
                <w:kern w:val="0"/>
                <w:szCs w:val="21"/>
              </w:rPr>
              <w:t>计</w:t>
            </w:r>
          </w:p>
        </w:tc>
        <w:tc>
          <w:tcPr>
            <w:tcW w:w="415" w:type="pct"/>
            <w:vAlign w:val="center"/>
          </w:tcPr>
          <w:p w:rsidR="00553F39" w:rsidRPr="00BE0321" w:rsidRDefault="00B438F1">
            <w:pPr>
              <w:widowControl/>
              <w:spacing w:line="0" w:lineRule="atLeast"/>
              <w:jc w:val="center"/>
              <w:rPr>
                <w:rFonts w:ascii="宋体" w:hAnsi="宋体" w:cs="宋体"/>
                <w:b/>
                <w:bCs/>
                <w:szCs w:val="21"/>
              </w:rPr>
            </w:pPr>
            <w:r w:rsidRPr="00BE0321">
              <w:rPr>
                <w:rFonts w:ascii="宋体" w:hAnsi="宋体"/>
                <w:b/>
                <w:bCs/>
                <w:szCs w:val="21"/>
              </w:rPr>
              <w:t>2412</w:t>
            </w:r>
          </w:p>
        </w:tc>
        <w:tc>
          <w:tcPr>
            <w:tcW w:w="419" w:type="pct"/>
            <w:vAlign w:val="center"/>
          </w:tcPr>
          <w:p w:rsidR="00553F39" w:rsidRPr="00BE0321" w:rsidRDefault="00B438F1">
            <w:pPr>
              <w:widowControl/>
              <w:spacing w:line="0" w:lineRule="atLeast"/>
              <w:jc w:val="center"/>
              <w:rPr>
                <w:rFonts w:ascii="宋体" w:hAnsi="宋体" w:cs="宋体"/>
                <w:b/>
                <w:bCs/>
                <w:szCs w:val="21"/>
              </w:rPr>
            </w:pPr>
            <w:r w:rsidRPr="00BE0321">
              <w:rPr>
                <w:rFonts w:ascii="宋体" w:hAnsi="宋体" w:hint="eastAsia"/>
                <w:b/>
                <w:bCs/>
                <w:szCs w:val="21"/>
              </w:rPr>
              <w:t>1</w:t>
            </w:r>
            <w:r w:rsidRPr="00BE0321">
              <w:rPr>
                <w:rFonts w:ascii="宋体" w:hAnsi="宋体"/>
                <w:b/>
                <w:bCs/>
                <w:szCs w:val="21"/>
              </w:rPr>
              <w:t>31</w:t>
            </w:r>
          </w:p>
        </w:tc>
        <w:tc>
          <w:tcPr>
            <w:tcW w:w="251" w:type="pct"/>
            <w:vAlign w:val="center"/>
          </w:tcPr>
          <w:p w:rsidR="00553F39" w:rsidRPr="00BE0321" w:rsidRDefault="00553F39">
            <w:pPr>
              <w:widowControl/>
              <w:spacing w:line="0" w:lineRule="atLeast"/>
              <w:jc w:val="center"/>
              <w:rPr>
                <w:rFonts w:ascii="宋体" w:hAnsi="宋体" w:cs="宋体"/>
                <w:b/>
                <w:bCs/>
                <w:szCs w:val="21"/>
              </w:rPr>
            </w:pPr>
          </w:p>
        </w:tc>
        <w:tc>
          <w:tcPr>
            <w:tcW w:w="262" w:type="pct"/>
            <w:vAlign w:val="center"/>
          </w:tcPr>
          <w:p w:rsidR="00553F39" w:rsidRPr="00BE0321" w:rsidRDefault="00553F39">
            <w:pPr>
              <w:widowControl/>
              <w:spacing w:line="0" w:lineRule="atLeast"/>
              <w:jc w:val="center"/>
              <w:rPr>
                <w:rFonts w:ascii="宋体" w:hAnsi="宋体" w:cs="宋体"/>
                <w:kern w:val="0"/>
                <w:szCs w:val="21"/>
              </w:rPr>
            </w:pPr>
          </w:p>
        </w:tc>
        <w:tc>
          <w:tcPr>
            <w:tcW w:w="341" w:type="pct"/>
            <w:vAlign w:val="center"/>
          </w:tcPr>
          <w:p w:rsidR="00553F39" w:rsidRPr="00BE0321" w:rsidRDefault="00553F39">
            <w:pPr>
              <w:widowControl/>
              <w:spacing w:line="0" w:lineRule="atLeast"/>
              <w:jc w:val="center"/>
              <w:rPr>
                <w:rFonts w:ascii="宋体" w:hAnsi="宋体" w:cs="宋体"/>
                <w:kern w:val="0"/>
                <w:szCs w:val="21"/>
              </w:rPr>
            </w:pPr>
          </w:p>
        </w:tc>
        <w:tc>
          <w:tcPr>
            <w:tcW w:w="219" w:type="pct"/>
            <w:vAlign w:val="center"/>
          </w:tcPr>
          <w:p w:rsidR="00553F39" w:rsidRPr="00BE0321" w:rsidRDefault="00553F39">
            <w:pPr>
              <w:widowControl/>
              <w:spacing w:line="0" w:lineRule="atLeast"/>
              <w:jc w:val="center"/>
              <w:rPr>
                <w:rFonts w:ascii="宋体" w:hAnsi="宋体" w:cs="宋体"/>
                <w:kern w:val="0"/>
                <w:szCs w:val="21"/>
              </w:rPr>
            </w:pPr>
          </w:p>
        </w:tc>
        <w:tc>
          <w:tcPr>
            <w:tcW w:w="464" w:type="pct"/>
            <w:vAlign w:val="center"/>
          </w:tcPr>
          <w:p w:rsidR="00553F39" w:rsidRPr="00BE0321" w:rsidRDefault="00553F39">
            <w:pPr>
              <w:widowControl/>
              <w:spacing w:line="0" w:lineRule="atLeast"/>
              <w:jc w:val="center"/>
              <w:rPr>
                <w:rFonts w:ascii="宋体" w:hAnsi="宋体" w:cs="宋体"/>
                <w:kern w:val="0"/>
                <w:szCs w:val="21"/>
              </w:rPr>
            </w:pPr>
          </w:p>
        </w:tc>
        <w:tc>
          <w:tcPr>
            <w:tcW w:w="302" w:type="pct"/>
            <w:vAlign w:val="center"/>
          </w:tcPr>
          <w:p w:rsidR="00553F39" w:rsidRPr="00BE0321" w:rsidRDefault="00553F39">
            <w:pPr>
              <w:widowControl/>
              <w:spacing w:line="0" w:lineRule="atLeast"/>
              <w:jc w:val="center"/>
              <w:rPr>
                <w:rFonts w:ascii="宋体" w:hAnsi="宋体" w:cs="宋体"/>
                <w:kern w:val="0"/>
                <w:szCs w:val="21"/>
              </w:rPr>
            </w:pPr>
          </w:p>
        </w:tc>
      </w:tr>
    </w:tbl>
    <w:p w:rsidR="00EF1C81" w:rsidRPr="00BE0321" w:rsidRDefault="00EF1C81" w:rsidP="00127537">
      <w:pPr>
        <w:spacing w:line="400" w:lineRule="exact"/>
        <w:ind w:firstLineChars="200" w:firstLine="360"/>
        <w:rPr>
          <w:rFonts w:ascii="宋体" w:hAnsi="宋体" w:cs="宋体"/>
          <w:sz w:val="18"/>
          <w:szCs w:val="18"/>
        </w:rPr>
      </w:pPr>
      <w:r w:rsidRPr="00BE0321">
        <w:rPr>
          <w:rFonts w:ascii="宋体" w:hAnsi="宋体" w:cs="宋体" w:hint="eastAsia"/>
          <w:sz w:val="18"/>
          <w:szCs w:val="18"/>
        </w:rPr>
        <w:t>注：1.“√”表示建议此课程开设的学期，“（√）”表示由学校根据实际情况选择性确定；2.本表不含军训、社会实践、入学教育及认识实习、毕业考核、毕业教育及公共基础课程任意选修课和专业拓展课程教学安排，包含这些课程则总学时合计应为3000</w:t>
      </w:r>
      <w:r w:rsidR="009F5FC1" w:rsidRPr="003469C1">
        <w:rPr>
          <w:rFonts w:ascii="宋体" w:hAnsi="宋体"/>
          <w:szCs w:val="21"/>
        </w:rPr>
        <w:sym w:font="Symbol" w:char="F07E"/>
      </w:r>
      <w:r w:rsidRPr="00BE0321">
        <w:rPr>
          <w:rFonts w:ascii="宋体" w:hAnsi="宋体" w:cs="宋体" w:hint="eastAsia"/>
          <w:sz w:val="18"/>
          <w:szCs w:val="18"/>
        </w:rPr>
        <w:t>3300；3.本表中各学期课时安排约为500</w:t>
      </w:r>
      <w:r w:rsidR="009F5FC1" w:rsidRPr="003469C1">
        <w:rPr>
          <w:rFonts w:ascii="宋体" w:hAnsi="宋体"/>
          <w:szCs w:val="21"/>
        </w:rPr>
        <w:sym w:font="Symbol" w:char="F07E"/>
      </w:r>
      <w:r w:rsidRPr="00BE0321">
        <w:rPr>
          <w:rFonts w:ascii="宋体" w:hAnsi="宋体" w:cs="宋体" w:hint="eastAsia"/>
          <w:sz w:val="18"/>
          <w:szCs w:val="18"/>
        </w:rPr>
        <w:t>540学时，如课时安排未达要求，由学校根据实际情况统筹安排，第5学期主要考虑公共基础课程任意选修课和专业</w:t>
      </w:r>
      <w:r w:rsidRPr="00BE0321">
        <w:rPr>
          <w:rFonts w:ascii="宋体" w:hAnsi="宋体" w:cs="宋体" w:hint="eastAsia"/>
          <w:sz w:val="18"/>
          <w:szCs w:val="18"/>
        </w:rPr>
        <w:lastRenderedPageBreak/>
        <w:t>拓展课程；4.课程开设顺序和开设学期，以及学时、学分，学校可根据实际情况调整。</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八、实施保障</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（一）师资条件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1.师德师风</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热爱职业教育事业，具有职业理想、敬业精神和奉献精神，践行社会主义核心价值</w:t>
      </w:r>
      <w:r w:rsidR="002E13C4">
        <w:rPr>
          <w:rFonts w:ascii="宋体" w:hAnsi="宋体" w:cs="仿宋" w:hint="eastAsia"/>
          <w:sz w:val="24"/>
        </w:rPr>
        <w:t>观</w:t>
      </w:r>
      <w:r w:rsidRPr="00BE0321">
        <w:rPr>
          <w:rFonts w:ascii="宋体" w:hAnsi="宋体" w:cs="仿宋" w:hint="eastAsia"/>
          <w:sz w:val="24"/>
        </w:rPr>
        <w:t>，履行教师职业道德规范，依法执教。立德树人，为人师表，教书育人，自尊自律，关爱学生</w:t>
      </w:r>
      <w:bookmarkStart w:id="0" w:name="_GoBack"/>
      <w:bookmarkEnd w:id="0"/>
      <w:r w:rsidRPr="00BE0321">
        <w:rPr>
          <w:rFonts w:ascii="宋体" w:hAnsi="宋体" w:cs="仿宋" w:hint="eastAsia"/>
          <w:sz w:val="24"/>
        </w:rPr>
        <w:t>，团结协作。在教育教学岗位上，以人格魅力、学识魅力、职业魅力教育和感染学生，因材施教、以爱育爱，做学生职业生涯发展的指导者和健康成长的引路人，展示出默默奉献的职业精神，争做“四有”好老师。</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2.专业能力</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（1）专业带头人</w:t>
      </w:r>
      <w:r w:rsidRPr="00BE0321">
        <w:rPr>
          <w:rFonts w:ascii="宋体" w:hAnsi="宋体" w:cs="仿宋"/>
          <w:sz w:val="24"/>
        </w:rPr>
        <w:t>原则上应具</w:t>
      </w:r>
      <w:r w:rsidRPr="00BE0321">
        <w:rPr>
          <w:rFonts w:ascii="宋体" w:hAnsi="宋体" w:cs="仿宋" w:hint="eastAsia"/>
          <w:sz w:val="24"/>
        </w:rPr>
        <w:t>备高级讲师</w:t>
      </w:r>
      <w:r w:rsidRPr="00BE0321">
        <w:rPr>
          <w:rFonts w:ascii="宋体" w:hAnsi="宋体" w:cs="仿宋"/>
          <w:sz w:val="24"/>
        </w:rPr>
        <w:t>及以上职称</w:t>
      </w:r>
      <w:r w:rsidRPr="00BE0321">
        <w:rPr>
          <w:rFonts w:ascii="宋体" w:hAnsi="宋体" w:cs="仿宋" w:hint="eastAsia"/>
          <w:sz w:val="24"/>
        </w:rPr>
        <w:t>和较高的职业技能等级证书，拥有航空运输行业的专业视野和实践经验，具有专业前沿知识和先进教育理念，教学水平高、教学管理强，在本区域或本专业领域具有一定的影响力。</w:t>
      </w:r>
      <w:r w:rsidRPr="00BE0321">
        <w:rPr>
          <w:rFonts w:ascii="宋体" w:hAnsi="宋体" w:cs="仿宋"/>
          <w:sz w:val="24"/>
        </w:rPr>
        <w:t>能广泛联系行业企业，</w:t>
      </w:r>
      <w:r w:rsidRPr="00BE0321">
        <w:rPr>
          <w:rFonts w:ascii="宋体" w:hAnsi="宋体" w:cs="仿宋" w:hint="eastAsia"/>
          <w:sz w:val="24"/>
        </w:rPr>
        <w:t>较好地把握航空运输行业、专业发展态势，了解航空运输行业企业对本专业人才的实际需求，潜心课程教学改革，带领教学团队制订高水平的“实施性人才培养方案”，具有组织</w:t>
      </w:r>
      <w:r w:rsidRPr="00BE0321">
        <w:rPr>
          <w:rFonts w:ascii="宋体" w:hAnsi="宋体" w:cs="仿宋"/>
          <w:sz w:val="24"/>
        </w:rPr>
        <w:t>开展</w:t>
      </w:r>
      <w:r w:rsidRPr="00BE0321">
        <w:rPr>
          <w:rFonts w:ascii="宋体" w:hAnsi="宋体" w:cs="仿宋" w:hint="eastAsia"/>
          <w:sz w:val="24"/>
        </w:rPr>
        <w:t>学校专业建设、课程建设、</w:t>
      </w:r>
      <w:r w:rsidRPr="00BE0321">
        <w:rPr>
          <w:rFonts w:ascii="宋体" w:hAnsi="宋体" w:cs="仿宋"/>
          <w:sz w:val="24"/>
        </w:rPr>
        <w:t>教科研</w:t>
      </w:r>
      <w:r w:rsidRPr="00BE0321">
        <w:rPr>
          <w:rFonts w:ascii="宋体" w:hAnsi="宋体" w:cs="仿宋" w:hint="eastAsia"/>
          <w:sz w:val="24"/>
        </w:rPr>
        <w:t>工作等</w:t>
      </w:r>
      <w:r w:rsidRPr="00BE0321">
        <w:rPr>
          <w:rFonts w:ascii="宋体" w:hAnsi="宋体" w:cs="仿宋"/>
          <w:sz w:val="24"/>
        </w:rPr>
        <w:t>能力，</w:t>
      </w:r>
      <w:r w:rsidRPr="00BE0321">
        <w:rPr>
          <w:rFonts w:ascii="宋体" w:hAnsi="宋体" w:cs="仿宋" w:hint="eastAsia"/>
          <w:sz w:val="24"/>
        </w:rPr>
        <w:t>在本专业教学改革发展中起引领作用，能切实提高人才培养质量。</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公共基础课程学科带头人和专业（技能）课程负责人应在该专业的课程教学、教育科研、课程开发等方面起到引领作用。要关注学科（课程）改革和发展状况，熟悉本学科（课程）的课程标准、教学任务、主要教学内容及要求。具有较强的课程研究能力和实施能力，能够组织开展具有一定规模的示范性、观摩性等教研活动，能够组织专业团队积极推进课堂教学改革与创新，提升课程数字化建设水平，建设新型教学场景，优化课堂生态，深化信息技术应用，打造线上线下混合式优质课堂。</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仿宋" w:hint="eastAsia"/>
          <w:sz w:val="24"/>
        </w:rPr>
        <w:t>（3）专任教师应具有中等职业学校教师资格证书和与任教学科相符的专业背景，熟悉教育教学规律，对任教课程有较为全面的理解和教学胜任能力；具有较强的教学设计能力、信息化手段的运用能力，能运用案例、情境等激发学生兴趣，高质量地完成日常教学任务；积极开展课程教学改革，具备一定的课程开发能力。专业教师还应具有航空运输行业的知识和技能，具有从事该专业所在行业中级以上职业技能等级证书或职业资格证书，近5年累计不少于6个月的企业实践经历。</w:t>
      </w:r>
      <w:r w:rsidRPr="00BE0321">
        <w:rPr>
          <w:rFonts w:ascii="宋体" w:hAnsi="宋体" w:cs="Times New Roman"/>
          <w:sz w:val="24"/>
        </w:rPr>
        <w:t>能够开展理实一体教学活动及实践技能示范教学，参加产学研项目研究及教学竞赛、技能竞赛等活动，</w:t>
      </w:r>
      <w:r w:rsidRPr="00BE0321">
        <w:rPr>
          <w:rFonts w:ascii="宋体" w:hAnsi="宋体" w:cs="Times New Roman" w:hint="eastAsia"/>
          <w:sz w:val="24"/>
        </w:rPr>
        <w:t>还应了解民航运输行业发展动态，熟悉智慧民航应用技术</w:t>
      </w:r>
      <w:r w:rsidRPr="00BE0321">
        <w:rPr>
          <w:rFonts w:ascii="宋体" w:hAnsi="宋体" w:cs="Times New Roman"/>
          <w:sz w:val="24"/>
        </w:rPr>
        <w:t>。</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（4）</w:t>
      </w:r>
      <w:r w:rsidRPr="00BE0321">
        <w:rPr>
          <w:rFonts w:ascii="宋体" w:hAnsi="宋体" w:cs="宋体" w:hint="eastAsia"/>
          <w:sz w:val="24"/>
        </w:rPr>
        <w:t>“双师型”教师应取得</w:t>
      </w:r>
      <w:r w:rsidRPr="00BE0321">
        <w:rPr>
          <w:rFonts w:ascii="宋体" w:hAnsi="宋体" w:cs="仿宋" w:hint="eastAsia"/>
          <w:sz w:val="24"/>
        </w:rPr>
        <w:t>国家或省相关规定的</w:t>
      </w:r>
      <w:r w:rsidRPr="00BE0321">
        <w:rPr>
          <w:rFonts w:ascii="宋体" w:hAnsi="宋体" w:cs="宋体" w:hint="eastAsia"/>
          <w:sz w:val="24"/>
        </w:rPr>
        <w:t>职业资格或非教师系列的</w:t>
      </w:r>
      <w:r w:rsidRPr="00BE0321">
        <w:rPr>
          <w:rFonts w:ascii="宋体" w:hAnsi="宋体" w:cs="宋体" w:hint="eastAsia"/>
          <w:sz w:val="24"/>
        </w:rPr>
        <w:lastRenderedPageBreak/>
        <w:t>专业技术职称</w:t>
      </w:r>
      <w:r w:rsidRPr="00BE0321">
        <w:rPr>
          <w:rFonts w:ascii="宋体" w:hAnsi="宋体" w:cs="仿宋" w:hint="eastAsia"/>
          <w:sz w:val="24"/>
        </w:rPr>
        <w:t>。如民航乘务员、民航安检员、民航客运员等非教师系列中级专业技术职称或与本专业有关的中、高级职业技能等级证书或职业资格证书。兼职教师须经过教学能力专项培训，并取得合格证书。</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3.团队建设</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专任专业教师与在籍学生的师生比，本科学历、研究生学历、高级职称的比例，</w:t>
      </w:r>
      <w:r w:rsidRPr="00BE0321">
        <w:rPr>
          <w:rFonts w:ascii="宋体" w:hAnsi="宋体" w:cs="仿宋"/>
          <w:sz w:val="24"/>
        </w:rPr>
        <w:t>专任专业教师高级以上职业</w:t>
      </w:r>
      <w:r w:rsidRPr="00BE0321">
        <w:rPr>
          <w:rFonts w:ascii="宋体" w:hAnsi="宋体" w:cs="仿宋" w:hint="eastAsia"/>
          <w:sz w:val="24"/>
        </w:rPr>
        <w:t>技能等级证书</w:t>
      </w:r>
      <w:r w:rsidRPr="00BE0321">
        <w:rPr>
          <w:rFonts w:ascii="宋体" w:hAnsi="宋体" w:cs="仿宋"/>
          <w:sz w:val="24"/>
        </w:rPr>
        <w:t>或非教师系列专业技术中级以上职称的比例</w:t>
      </w:r>
      <w:r w:rsidRPr="00BE0321">
        <w:rPr>
          <w:rFonts w:ascii="宋体" w:hAnsi="宋体" w:cs="仿宋" w:hint="eastAsia"/>
          <w:sz w:val="24"/>
        </w:rPr>
        <w:t>，兼职教师的比例及相关要求，应符合国家、省关于中等职业学校设置和专业建设的相关标准要求和具体规定。专任专业教师中应具有来自不同专业背景的专业水平高的专任专业教师，建设符合项目式、模块化教学需要的课程负责人领衔的、跨学科领域的、专兼结合的教学创新团队，实现知识、技能和实践经验的优质互补和跨界融合，不断优化教师团队能力结构，以团队协作的方式开展教学、提升质量。</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（二）教学设施</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1.专业</w:t>
      </w:r>
      <w:r w:rsidRPr="00BE0321">
        <w:rPr>
          <w:rFonts w:ascii="宋体" w:hAnsi="宋体" w:cs="仿宋"/>
          <w:sz w:val="24"/>
        </w:rPr>
        <w:t>教室</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专业教室应符合国家、省关于中等职业学校设置和</w:t>
      </w:r>
      <w:r w:rsidRPr="00BE0321">
        <w:rPr>
          <w:rFonts w:ascii="宋体" w:hAnsi="宋体" w:cs="Times New Roman" w:hint="eastAsia"/>
          <w:sz w:val="24"/>
        </w:rPr>
        <w:t>航空服务</w:t>
      </w:r>
      <w:r w:rsidRPr="00BE0321">
        <w:rPr>
          <w:rFonts w:ascii="宋体" w:hAnsi="宋体" w:cs="Times New Roman"/>
          <w:sz w:val="24"/>
        </w:rPr>
        <w:t>专业建设的相关标准要求和具体规定，配备符合要求的安全应急装置和通道；建有智能化教学支持环境，配备计算机、投影仪、视频展示台、投影屏幕、音响设备等多媒体教学器材，满足信息化教学的必备条件；具有体现</w:t>
      </w:r>
      <w:r w:rsidRPr="00BE0321">
        <w:rPr>
          <w:rFonts w:ascii="宋体" w:hAnsi="宋体" w:cs="Times New Roman" w:hint="eastAsia"/>
          <w:sz w:val="24"/>
        </w:rPr>
        <w:t>航空运输</w:t>
      </w:r>
      <w:r w:rsidRPr="00BE0321">
        <w:rPr>
          <w:rFonts w:ascii="宋体" w:hAnsi="宋体" w:cs="Times New Roman"/>
          <w:sz w:val="24"/>
        </w:rPr>
        <w:t>行业特征、专业特点、职业精神的文化布置。</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2.实训实习基本条件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（1）校内实训实习基本条件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根据本专业人才培养目标的要求及课程设置的需要，按每班35名学生为基准，校内实训室配置如下：</w:t>
      </w:r>
    </w:p>
    <w:tbl>
      <w:tblPr>
        <w:tblW w:w="8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5"/>
        <w:gridCol w:w="2312"/>
        <w:gridCol w:w="1276"/>
        <w:gridCol w:w="3535"/>
      </w:tblGrid>
      <w:tr w:rsidR="00553F39" w:rsidRPr="00BE0321" w:rsidTr="00D82297">
        <w:trPr>
          <w:trHeight w:val="20"/>
          <w:jc w:val="center"/>
        </w:trPr>
        <w:tc>
          <w:tcPr>
            <w:tcW w:w="1085" w:type="dxa"/>
            <w:vAlign w:val="center"/>
          </w:tcPr>
          <w:p w:rsidR="00553F39" w:rsidRPr="00BE0321" w:rsidRDefault="00B438F1">
            <w:pPr>
              <w:spacing w:line="276" w:lineRule="auto"/>
              <w:jc w:val="center"/>
              <w:rPr>
                <w:rFonts w:ascii="宋体" w:hAnsi="宋体"/>
                <w:b/>
                <w:szCs w:val="21"/>
              </w:rPr>
            </w:pPr>
            <w:r w:rsidRPr="00BE0321">
              <w:rPr>
                <w:rFonts w:ascii="宋体" w:hAnsi="宋体" w:hint="eastAsia"/>
                <w:b/>
                <w:szCs w:val="21"/>
              </w:rPr>
              <w:t>实训室名称</w:t>
            </w:r>
          </w:p>
        </w:tc>
        <w:tc>
          <w:tcPr>
            <w:tcW w:w="2312" w:type="dxa"/>
            <w:vAlign w:val="center"/>
          </w:tcPr>
          <w:p w:rsidR="00553F39" w:rsidRPr="00BE0321" w:rsidRDefault="00B438F1">
            <w:pPr>
              <w:spacing w:line="276" w:lineRule="auto"/>
              <w:jc w:val="center"/>
              <w:rPr>
                <w:rFonts w:ascii="宋体" w:hAnsi="宋体"/>
                <w:b/>
                <w:szCs w:val="21"/>
              </w:rPr>
            </w:pPr>
            <w:r w:rsidRPr="00BE0321">
              <w:rPr>
                <w:rFonts w:ascii="宋体" w:hAnsi="宋体" w:hint="eastAsia"/>
                <w:b/>
                <w:szCs w:val="21"/>
              </w:rPr>
              <w:t>主要设备名称</w:t>
            </w:r>
          </w:p>
        </w:tc>
        <w:tc>
          <w:tcPr>
            <w:tcW w:w="1276" w:type="dxa"/>
            <w:vAlign w:val="center"/>
          </w:tcPr>
          <w:p w:rsidR="00553F39" w:rsidRPr="00BE0321" w:rsidRDefault="00B438F1">
            <w:pPr>
              <w:spacing w:line="276" w:lineRule="auto"/>
              <w:jc w:val="center"/>
              <w:rPr>
                <w:rFonts w:ascii="宋体" w:hAnsi="宋体"/>
                <w:b/>
                <w:szCs w:val="21"/>
              </w:rPr>
            </w:pPr>
            <w:r w:rsidRPr="00BE0321">
              <w:rPr>
                <w:rFonts w:ascii="宋体" w:hAnsi="宋体" w:hint="eastAsia"/>
                <w:b/>
                <w:szCs w:val="21"/>
              </w:rPr>
              <w:t>数量</w:t>
            </w:r>
          </w:p>
          <w:p w:rsidR="00553F39" w:rsidRPr="00BE0321" w:rsidRDefault="00B438F1">
            <w:pPr>
              <w:spacing w:line="276" w:lineRule="auto"/>
              <w:jc w:val="center"/>
              <w:rPr>
                <w:rFonts w:ascii="宋体" w:hAnsi="宋体"/>
                <w:b/>
                <w:szCs w:val="21"/>
              </w:rPr>
            </w:pPr>
            <w:r w:rsidRPr="00BE0321">
              <w:rPr>
                <w:rFonts w:ascii="宋体" w:hAnsi="宋体" w:hint="eastAsia"/>
                <w:b/>
                <w:szCs w:val="21"/>
              </w:rPr>
              <w:t>（台/套）</w:t>
            </w:r>
          </w:p>
        </w:tc>
        <w:tc>
          <w:tcPr>
            <w:tcW w:w="3535" w:type="dxa"/>
            <w:vAlign w:val="center"/>
          </w:tcPr>
          <w:p w:rsidR="00553F39" w:rsidRPr="00BE0321" w:rsidRDefault="00B438F1">
            <w:pPr>
              <w:spacing w:line="276" w:lineRule="auto"/>
              <w:jc w:val="center"/>
              <w:rPr>
                <w:rFonts w:ascii="宋体" w:hAnsi="宋体"/>
                <w:b/>
                <w:szCs w:val="21"/>
              </w:rPr>
            </w:pPr>
            <w:r w:rsidRPr="00BE0321">
              <w:rPr>
                <w:rFonts w:ascii="宋体" w:hAnsi="宋体" w:hint="eastAsia"/>
                <w:b/>
                <w:szCs w:val="21"/>
              </w:rPr>
              <w:t>规格和技术的特殊要求</w:t>
            </w:r>
          </w:p>
        </w:tc>
      </w:tr>
      <w:tr w:rsidR="00553F39" w:rsidRPr="00BE0321" w:rsidTr="00D82297">
        <w:trPr>
          <w:trHeight w:val="20"/>
          <w:jc w:val="center"/>
        </w:trPr>
        <w:tc>
          <w:tcPr>
            <w:tcW w:w="1085" w:type="dxa"/>
            <w:vMerge w:val="restart"/>
            <w:vAlign w:val="center"/>
          </w:tcPr>
          <w:p w:rsidR="00553F39" w:rsidRPr="00BE0321" w:rsidRDefault="00B438F1">
            <w:pPr>
              <w:spacing w:line="240" w:lineRule="atLeast"/>
              <w:jc w:val="center"/>
              <w:rPr>
                <w:rFonts w:ascii="宋体" w:hAnsi="宋体"/>
                <w:bCs/>
                <w:szCs w:val="21"/>
              </w:rPr>
            </w:pPr>
            <w:r w:rsidRPr="00BE0321">
              <w:rPr>
                <w:rFonts w:ascii="宋体" w:hAnsi="宋体" w:hint="eastAsia"/>
                <w:bCs/>
                <w:szCs w:val="21"/>
              </w:rPr>
              <w:t>形体训练实训室</w:t>
            </w: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投影仪</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tabs>
                <w:tab w:val="left" w:pos="385"/>
              </w:tabs>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Cs/>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电脑</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tabs>
                <w:tab w:val="left" w:pos="385"/>
              </w:tabs>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Cs/>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音箱</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tabs>
                <w:tab w:val="left" w:pos="385"/>
              </w:tabs>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镜面墙</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4</w:t>
            </w:r>
          </w:p>
        </w:tc>
        <w:tc>
          <w:tcPr>
            <w:tcW w:w="3535" w:type="dxa"/>
            <w:vAlign w:val="center"/>
          </w:tcPr>
          <w:p w:rsidR="00553F39" w:rsidRPr="00BE0321" w:rsidRDefault="00B438F1" w:rsidP="00A36665">
            <w:pPr>
              <w:spacing w:line="240" w:lineRule="atLeast"/>
              <w:jc w:val="left"/>
              <w:rPr>
                <w:rFonts w:ascii="宋体" w:hAnsi="宋体"/>
                <w:szCs w:val="21"/>
              </w:rPr>
            </w:pPr>
            <w:r w:rsidRPr="00BE0321">
              <w:rPr>
                <w:rFonts w:ascii="宋体" w:hAnsi="宋体" w:hint="eastAsia"/>
                <w:szCs w:val="21"/>
              </w:rPr>
              <w:t>高：</w:t>
            </w:r>
            <w:r w:rsidRPr="00BE0321">
              <w:rPr>
                <w:rFonts w:ascii="宋体" w:hAnsi="宋体"/>
                <w:szCs w:val="21"/>
              </w:rPr>
              <w:t>2.5</w:t>
            </w:r>
            <w:r w:rsidR="00A36665">
              <w:rPr>
                <w:rFonts w:ascii="宋体" w:hAnsi="宋体"/>
                <w:szCs w:val="21"/>
              </w:rPr>
              <w:t>m</w:t>
            </w:r>
            <w:r w:rsidRPr="00BE0321">
              <w:rPr>
                <w:rFonts w:ascii="宋体" w:hAnsi="宋体"/>
                <w:szCs w:val="21"/>
              </w:rPr>
              <w:sym w:font="Symbol" w:char="F07E"/>
            </w:r>
            <w:r w:rsidRPr="00BE0321">
              <w:rPr>
                <w:rFonts w:ascii="宋体" w:hAnsi="宋体"/>
                <w:szCs w:val="21"/>
              </w:rPr>
              <w:t>3</w:t>
            </w:r>
            <w:r w:rsidRPr="00BE0321">
              <w:rPr>
                <w:rFonts w:ascii="宋体" w:hAnsi="宋体" w:hint="eastAsia"/>
                <w:szCs w:val="21"/>
              </w:rPr>
              <w:t>m</w:t>
            </w:r>
            <w:r w:rsidRPr="00BE0321">
              <w:rPr>
                <w:rFonts w:ascii="宋体" w:hAnsi="宋体"/>
                <w:szCs w:val="21"/>
              </w:rPr>
              <w:t>，</w:t>
            </w:r>
            <w:r w:rsidRPr="00BE0321">
              <w:rPr>
                <w:rFonts w:ascii="宋体" w:hAnsi="宋体" w:hint="eastAsia"/>
                <w:szCs w:val="21"/>
              </w:rPr>
              <w:t>长：</w:t>
            </w:r>
            <w:r w:rsidRPr="00BE0321">
              <w:rPr>
                <w:rFonts w:ascii="宋体" w:hAnsi="宋体"/>
                <w:szCs w:val="21"/>
              </w:rPr>
              <w:t>8</w:t>
            </w:r>
            <w:r w:rsidR="00A36665">
              <w:rPr>
                <w:rFonts w:ascii="宋体" w:hAnsi="宋体"/>
                <w:szCs w:val="21"/>
              </w:rPr>
              <w:t>m</w:t>
            </w:r>
            <w:r w:rsidRPr="00BE0321">
              <w:rPr>
                <w:rFonts w:ascii="宋体" w:hAnsi="宋体"/>
                <w:szCs w:val="21"/>
              </w:rPr>
              <w:sym w:font="Symbol" w:char="F07E"/>
            </w:r>
            <w:r w:rsidRPr="00BE0321">
              <w:rPr>
                <w:rFonts w:ascii="宋体" w:hAnsi="宋体"/>
                <w:szCs w:val="21"/>
              </w:rPr>
              <w:t>10</w:t>
            </w:r>
            <w:r w:rsidRPr="00BE0321">
              <w:rPr>
                <w:rFonts w:ascii="宋体" w:hAnsi="宋体" w:hint="eastAsia"/>
                <w:szCs w:val="21"/>
              </w:rPr>
              <w:t>m</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b/>
                <w:szCs w:val="21"/>
              </w:rPr>
            </w:pPr>
            <w:r w:rsidRPr="00BE0321">
              <w:rPr>
                <w:rFonts w:ascii="宋体" w:hAnsi="宋体" w:hint="eastAsia"/>
                <w:szCs w:val="21"/>
              </w:rPr>
              <w:t>把杆</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4</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直径：</w:t>
            </w:r>
            <w:r w:rsidR="003F7B28" w:rsidRPr="00BE0321">
              <w:rPr>
                <w:rFonts w:ascii="宋体" w:hAnsi="宋体" w:hint="eastAsia"/>
                <w:szCs w:val="21"/>
              </w:rPr>
              <w:t>3.8</w:t>
            </w:r>
            <w:r w:rsidR="00A36665">
              <w:rPr>
                <w:rFonts w:ascii="宋体" w:hAnsi="宋体"/>
                <w:szCs w:val="21"/>
              </w:rPr>
              <w:t>m</w:t>
            </w:r>
            <w:r w:rsidRPr="00BE0321">
              <w:rPr>
                <w:rFonts w:ascii="宋体" w:hAnsi="宋体"/>
                <w:szCs w:val="21"/>
              </w:rPr>
              <w:sym w:font="Symbol" w:char="F07E"/>
            </w:r>
            <w:r w:rsidRPr="00BE0321">
              <w:rPr>
                <w:rFonts w:ascii="宋体" w:hAnsi="宋体" w:hint="eastAsia"/>
                <w:szCs w:val="21"/>
              </w:rPr>
              <w:t>5c</w:t>
            </w:r>
            <w:r w:rsidRPr="00BE0321">
              <w:rPr>
                <w:rFonts w:ascii="宋体" w:hAnsi="宋体"/>
                <w:szCs w:val="21"/>
              </w:rPr>
              <w:t>m</w:t>
            </w:r>
            <w:r w:rsidRPr="00BE0321">
              <w:rPr>
                <w:rFonts w:ascii="宋体" w:hAnsi="宋体" w:hint="eastAsia"/>
                <w:szCs w:val="21"/>
              </w:rPr>
              <w:t>，材质为不锈钢、铝合金或特殊复合材料</w:t>
            </w:r>
          </w:p>
        </w:tc>
      </w:tr>
      <w:tr w:rsidR="00553F39" w:rsidRPr="00BE0321" w:rsidTr="00D82297">
        <w:trPr>
          <w:trHeight w:val="20"/>
          <w:jc w:val="center"/>
        </w:trPr>
        <w:tc>
          <w:tcPr>
            <w:tcW w:w="1085" w:type="dxa"/>
            <w:vMerge w:val="restart"/>
            <w:vAlign w:val="center"/>
          </w:tcPr>
          <w:p w:rsidR="00553F39" w:rsidRPr="00BE0321" w:rsidRDefault="00B438F1">
            <w:pPr>
              <w:spacing w:line="240" w:lineRule="atLeast"/>
              <w:jc w:val="center"/>
              <w:rPr>
                <w:rFonts w:ascii="宋体" w:hAnsi="宋体"/>
                <w:bCs/>
                <w:szCs w:val="21"/>
              </w:rPr>
            </w:pPr>
            <w:r w:rsidRPr="00BE0321">
              <w:rPr>
                <w:rFonts w:ascii="宋体" w:hAnsi="宋体" w:hint="eastAsia"/>
                <w:bCs/>
                <w:szCs w:val="21"/>
              </w:rPr>
              <w:t>CBT实训室</w:t>
            </w: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计算机服务器</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35</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ind w:firstLineChars="150" w:firstLine="316"/>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szCs w:val="21"/>
              </w:rPr>
              <w:t>交换机和路由器</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ind w:firstLineChars="150" w:firstLine="316"/>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UPS</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ind w:firstLineChars="150" w:firstLine="316"/>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szCs w:val="21"/>
              </w:rPr>
              <w:t>防火墙和安全设备</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9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CRS客票销售系统</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CKI值机服务系统</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播音系统</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restart"/>
            <w:vAlign w:val="center"/>
          </w:tcPr>
          <w:p w:rsidR="00553F39" w:rsidRPr="00BE0321" w:rsidRDefault="00B438F1">
            <w:pPr>
              <w:spacing w:line="240" w:lineRule="atLeast"/>
              <w:jc w:val="center"/>
              <w:rPr>
                <w:rFonts w:ascii="宋体" w:hAnsi="宋体"/>
                <w:bCs/>
                <w:szCs w:val="21"/>
              </w:rPr>
            </w:pPr>
            <w:r w:rsidRPr="00BE0321">
              <w:rPr>
                <w:rFonts w:ascii="宋体" w:hAnsi="宋体" w:hint="eastAsia"/>
                <w:bCs/>
                <w:szCs w:val="21"/>
              </w:rPr>
              <w:t>化妆与形</w:t>
            </w:r>
            <w:r w:rsidRPr="00BE0321">
              <w:rPr>
                <w:rFonts w:ascii="宋体" w:hAnsi="宋体" w:hint="eastAsia"/>
                <w:bCs/>
                <w:szCs w:val="21"/>
              </w:rPr>
              <w:lastRenderedPageBreak/>
              <w:t>象塑造实训室</w:t>
            </w: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lastRenderedPageBreak/>
              <w:t>多媒体教学设备</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tabs>
                <w:tab w:val="left" w:pos="385"/>
              </w:tabs>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ind w:firstLineChars="200" w:firstLine="420"/>
              <w:jc w:val="center"/>
              <w:rPr>
                <w:rFonts w:ascii="宋体" w:hAnsi="宋体"/>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szCs w:val="21"/>
              </w:rPr>
              <w:t>化妆桌椅</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35</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szCs w:val="21"/>
              </w:rPr>
              <w:t>化妆灯镜</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35</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hint="eastAsia"/>
                <w:szCs w:val="21"/>
              </w:rPr>
              <w:t>/</w:t>
            </w:r>
          </w:p>
        </w:tc>
      </w:tr>
      <w:tr w:rsidR="00553F39" w:rsidRPr="00BE0321" w:rsidTr="00D82297">
        <w:trPr>
          <w:trHeight w:val="20"/>
          <w:jc w:val="center"/>
        </w:trPr>
        <w:tc>
          <w:tcPr>
            <w:tcW w:w="1085" w:type="dxa"/>
            <w:vMerge w:val="restart"/>
            <w:vAlign w:val="center"/>
          </w:tcPr>
          <w:p w:rsidR="00553F39" w:rsidRPr="00BE0321" w:rsidRDefault="00B438F1">
            <w:pPr>
              <w:spacing w:line="240" w:lineRule="atLeast"/>
              <w:jc w:val="center"/>
              <w:rPr>
                <w:rFonts w:ascii="宋体" w:hAnsi="宋体"/>
                <w:bCs/>
                <w:szCs w:val="21"/>
              </w:rPr>
            </w:pPr>
            <w:r w:rsidRPr="00BE0321">
              <w:rPr>
                <w:rFonts w:ascii="宋体" w:hAnsi="宋体" w:hint="eastAsia"/>
                <w:bCs/>
                <w:szCs w:val="21"/>
              </w:rPr>
              <w:t>航空静态模拟舱实训室</w:t>
            </w: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cs="仿宋" w:hint="eastAsia"/>
                <w:szCs w:val="21"/>
              </w:rPr>
              <w:t>飞机客舱</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rsidP="00245E86">
            <w:pPr>
              <w:spacing w:line="240" w:lineRule="atLeast"/>
              <w:rPr>
                <w:rFonts w:ascii="宋体" w:hAnsi="宋体"/>
                <w:szCs w:val="21"/>
              </w:rPr>
            </w:pPr>
            <w:r w:rsidRPr="00BE0321">
              <w:rPr>
                <w:rFonts w:ascii="宋体" w:hAnsi="宋体" w:cs="仿宋" w:hint="eastAsia"/>
                <w:szCs w:val="21"/>
              </w:rPr>
              <w:t>舱体</w:t>
            </w:r>
            <w:r w:rsidR="003F7B28" w:rsidRPr="00BE0321">
              <w:rPr>
                <w:rFonts w:ascii="宋体" w:hAnsi="宋体" w:cs="仿宋" w:hint="eastAsia"/>
                <w:szCs w:val="21"/>
              </w:rPr>
              <w:t>14.5</w:t>
            </w:r>
            <w:r w:rsidR="002D5EAE" w:rsidRPr="00BE0321">
              <w:rPr>
                <w:rFonts w:ascii="宋体" w:hAnsi="宋体" w:cs="仿宋" w:hint="eastAsia"/>
                <w:kern w:val="0"/>
                <w:szCs w:val="21"/>
              </w:rPr>
              <w:t>m</w:t>
            </w:r>
            <w:r w:rsidR="002D5EAE" w:rsidRPr="00BE0321">
              <w:rPr>
                <w:rFonts w:ascii="宋体" w:hAnsi="宋体"/>
              </w:rPr>
              <w:t>×</w:t>
            </w:r>
            <w:r w:rsidR="003F7B28" w:rsidRPr="00BE0321">
              <w:rPr>
                <w:rFonts w:ascii="宋体" w:hAnsi="宋体" w:cs="仿宋" w:hint="eastAsia"/>
                <w:szCs w:val="21"/>
              </w:rPr>
              <w:t>3.8</w:t>
            </w:r>
            <w:r w:rsidR="002D5EAE" w:rsidRPr="00BE0321">
              <w:rPr>
                <w:rFonts w:ascii="宋体" w:hAnsi="宋体" w:cs="仿宋" w:hint="eastAsia"/>
                <w:kern w:val="0"/>
                <w:szCs w:val="21"/>
              </w:rPr>
              <w:t>m</w:t>
            </w:r>
            <w:r w:rsidR="002D5EAE" w:rsidRPr="00BE0321">
              <w:rPr>
                <w:rFonts w:ascii="宋体" w:hAnsi="宋体"/>
              </w:rPr>
              <w:t>×</w:t>
            </w:r>
            <w:r w:rsidRPr="00BE0321">
              <w:rPr>
                <w:rFonts w:ascii="宋体" w:hAnsi="宋体" w:cs="仿宋" w:hint="eastAsia"/>
                <w:szCs w:val="21"/>
              </w:rPr>
              <w:t>2.64m：头等舱座椅8个、经济舱座椅36个、乘务员座椅1</w:t>
            </w:r>
            <w:r w:rsidR="00245E86" w:rsidRPr="00BE0321">
              <w:rPr>
                <w:rFonts w:ascii="宋体" w:hAnsi="宋体"/>
                <w:szCs w:val="21"/>
              </w:rPr>
              <w:sym w:font="Symbol" w:char="F07E"/>
            </w:r>
            <w:r w:rsidRPr="00BE0321">
              <w:rPr>
                <w:rFonts w:ascii="宋体" w:hAnsi="宋体" w:cs="仿宋" w:hint="eastAsia"/>
                <w:szCs w:val="21"/>
              </w:rPr>
              <w:t>2个、可打开的行李箱4个、仿真卫生间1个、仿真厨房1个、餐车2个</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szCs w:val="21"/>
              </w:rPr>
            </w:pPr>
            <w:r w:rsidRPr="00BE0321">
              <w:rPr>
                <w:rFonts w:ascii="宋体" w:hAnsi="宋体" w:cs="仿宋" w:hint="eastAsia"/>
                <w:szCs w:val="21"/>
              </w:rPr>
              <w:t>广播与内话系统</w:t>
            </w:r>
          </w:p>
        </w:tc>
        <w:tc>
          <w:tcPr>
            <w:tcW w:w="1276" w:type="dxa"/>
            <w:vAlign w:val="center"/>
          </w:tcPr>
          <w:p w:rsidR="00553F39" w:rsidRPr="00BE0321" w:rsidRDefault="00B438F1">
            <w:pPr>
              <w:spacing w:line="240" w:lineRule="atLeast"/>
              <w:jc w:val="center"/>
              <w:rPr>
                <w:rFonts w:ascii="宋体" w:hAnsi="宋体"/>
                <w:szCs w:val="21"/>
              </w:rPr>
            </w:pPr>
            <w:r w:rsidRPr="00BE0321">
              <w:rPr>
                <w:rFonts w:ascii="宋体" w:hAnsi="宋体" w:hint="eastAsia"/>
                <w:szCs w:val="21"/>
              </w:rPr>
              <w:t>1</w:t>
            </w:r>
          </w:p>
        </w:tc>
        <w:tc>
          <w:tcPr>
            <w:tcW w:w="3535" w:type="dxa"/>
            <w:vAlign w:val="center"/>
          </w:tcPr>
          <w:p w:rsidR="00553F39" w:rsidRPr="00BE0321" w:rsidRDefault="00B438F1">
            <w:pPr>
              <w:spacing w:line="240" w:lineRule="atLeast"/>
              <w:jc w:val="left"/>
              <w:rPr>
                <w:rFonts w:ascii="宋体" w:hAnsi="宋体"/>
                <w:szCs w:val="21"/>
              </w:rPr>
            </w:pPr>
            <w:r w:rsidRPr="00BE0321">
              <w:rPr>
                <w:rFonts w:ascii="宋体" w:hAnsi="宋体" w:cs="仿宋" w:hint="eastAsia"/>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b/>
                <w:szCs w:val="21"/>
              </w:rPr>
            </w:pPr>
          </w:p>
        </w:tc>
        <w:tc>
          <w:tcPr>
            <w:tcW w:w="2312" w:type="dxa"/>
            <w:vAlign w:val="center"/>
          </w:tcPr>
          <w:p w:rsidR="00553F39" w:rsidRPr="00BE0321" w:rsidRDefault="00B438F1">
            <w:pPr>
              <w:spacing w:line="240" w:lineRule="atLeast"/>
              <w:jc w:val="left"/>
              <w:rPr>
                <w:rFonts w:ascii="宋体" w:hAnsi="宋体" w:cs="仿宋"/>
                <w:szCs w:val="21"/>
              </w:rPr>
            </w:pPr>
            <w:r w:rsidRPr="00BE0321">
              <w:rPr>
                <w:rFonts w:ascii="宋体" w:hAnsi="宋体" w:cs="仿宋" w:hint="eastAsia"/>
                <w:szCs w:val="21"/>
              </w:rPr>
              <w:t>闭路监控系统</w:t>
            </w:r>
          </w:p>
        </w:tc>
        <w:tc>
          <w:tcPr>
            <w:tcW w:w="1276" w:type="dxa"/>
            <w:vAlign w:val="center"/>
          </w:tcPr>
          <w:p w:rsidR="00553F39" w:rsidRPr="00BE0321" w:rsidRDefault="00B438F1">
            <w:pPr>
              <w:spacing w:line="240" w:lineRule="atLeast"/>
              <w:jc w:val="center"/>
              <w:rPr>
                <w:rFonts w:ascii="宋体" w:hAnsi="宋体" w:cs="仿宋"/>
                <w:szCs w:val="21"/>
              </w:rPr>
            </w:pPr>
            <w:r w:rsidRPr="00BE0321">
              <w:rPr>
                <w:rFonts w:ascii="宋体" w:hAnsi="宋体" w:cs="仿宋" w:hint="eastAsia"/>
                <w:szCs w:val="21"/>
              </w:rPr>
              <w:t>1</w:t>
            </w:r>
          </w:p>
        </w:tc>
        <w:tc>
          <w:tcPr>
            <w:tcW w:w="3535" w:type="dxa"/>
            <w:vAlign w:val="center"/>
          </w:tcPr>
          <w:p w:rsidR="00553F39" w:rsidRPr="00BE0321" w:rsidRDefault="00B438F1">
            <w:pPr>
              <w:pStyle w:val="TableParagraph"/>
              <w:spacing w:line="240" w:lineRule="atLeast"/>
              <w:jc w:val="left"/>
              <w:rPr>
                <w:rFonts w:ascii="宋体" w:eastAsia="宋体" w:hAnsi="宋体" w:cs="仿宋"/>
                <w:szCs w:val="21"/>
              </w:rPr>
            </w:pPr>
            <w:r w:rsidRPr="00BE0321">
              <w:rPr>
                <w:rFonts w:ascii="宋体" w:eastAsia="宋体" w:hAnsi="宋体" w:cs="仿宋" w:hint="eastAsia"/>
                <w:szCs w:val="21"/>
              </w:rPr>
              <w:t>/</w:t>
            </w:r>
          </w:p>
        </w:tc>
      </w:tr>
      <w:tr w:rsidR="00553F39" w:rsidRPr="00BE0321" w:rsidTr="00D82297">
        <w:trPr>
          <w:trHeight w:val="20"/>
          <w:jc w:val="center"/>
        </w:trPr>
        <w:tc>
          <w:tcPr>
            <w:tcW w:w="1085" w:type="dxa"/>
            <w:vMerge w:val="restart"/>
            <w:vAlign w:val="center"/>
          </w:tcPr>
          <w:p w:rsidR="00553F39" w:rsidRPr="00BE0321" w:rsidRDefault="00B438F1">
            <w:pPr>
              <w:spacing w:line="240" w:lineRule="atLeast"/>
              <w:jc w:val="center"/>
              <w:rPr>
                <w:rFonts w:ascii="宋体" w:hAnsi="宋体" w:cs="Tahoma"/>
                <w:bCs/>
                <w:szCs w:val="21"/>
                <w:shd w:val="clear" w:color="auto" w:fill="FFFFFF"/>
              </w:rPr>
            </w:pPr>
            <w:r w:rsidRPr="00BE0321">
              <w:rPr>
                <w:rFonts w:ascii="宋体" w:hAnsi="宋体" w:cs="Tahoma" w:hint="eastAsia"/>
                <w:bCs/>
                <w:szCs w:val="21"/>
                <w:shd w:val="clear" w:color="auto" w:fill="FFFFFF"/>
              </w:rPr>
              <w:t>空港地面服务</w:t>
            </w:r>
            <w:r w:rsidRPr="00BE0321">
              <w:rPr>
                <w:rFonts w:ascii="宋体" w:hAnsi="宋体" w:hint="eastAsia"/>
                <w:bCs/>
                <w:szCs w:val="21"/>
              </w:rPr>
              <w:t>实训室</w:t>
            </w: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值机应用服务器</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1</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值机柜台</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4</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Style w:val="font41"/>
                <w:rFonts w:cs="仿宋" w:hint="default"/>
                <w:color w:val="auto"/>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值机工作站（电脑）</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3</w:t>
            </w:r>
          </w:p>
        </w:tc>
        <w:tc>
          <w:tcPr>
            <w:tcW w:w="3535" w:type="dxa"/>
            <w:vAlign w:val="center"/>
          </w:tcPr>
          <w:p w:rsidR="00553F39" w:rsidRPr="00BE0321" w:rsidRDefault="003F7B28">
            <w:pPr>
              <w:widowControl/>
              <w:spacing w:line="240" w:lineRule="atLeast"/>
              <w:textAlignment w:val="center"/>
              <w:rPr>
                <w:rFonts w:ascii="宋体" w:hAnsi="宋体" w:cs="仿宋"/>
                <w:szCs w:val="21"/>
              </w:rPr>
            </w:pPr>
            <w:r w:rsidRPr="00BE0321">
              <w:rPr>
                <w:rFonts w:ascii="宋体" w:hAnsi="宋体" w:cs="仿宋" w:hint="eastAsia"/>
                <w:kern w:val="0"/>
                <w:szCs w:val="21"/>
              </w:rPr>
              <w:t>处理器：4核及以上；内存：</w:t>
            </w:r>
            <w:r w:rsidRPr="00BE0321">
              <w:rPr>
                <w:rFonts w:ascii="宋体" w:hAnsi="宋体" w:cs="仿宋"/>
                <w:kern w:val="0"/>
                <w:szCs w:val="21"/>
              </w:rPr>
              <w:t>8</w:t>
            </w:r>
            <w:r w:rsidRPr="00BE0321">
              <w:rPr>
                <w:rFonts w:ascii="宋体" w:hAnsi="宋体" w:cs="仿宋" w:hint="eastAsia"/>
                <w:kern w:val="0"/>
                <w:szCs w:val="21"/>
              </w:rPr>
              <w:t>GB及以上；硬盘：500GB及以上；显示器：20寸及以上</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登机牌打印机和行李牌打印机</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3</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模拟离港值机系统软件</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1</w:t>
            </w:r>
          </w:p>
        </w:tc>
        <w:tc>
          <w:tcPr>
            <w:tcW w:w="3535" w:type="dxa"/>
            <w:vAlign w:val="center"/>
          </w:tcPr>
          <w:p w:rsidR="00553F39" w:rsidRPr="00BE0321" w:rsidRDefault="00B438F1">
            <w:pPr>
              <w:widowControl/>
              <w:spacing w:after="200"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模拟机场登机口软件</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1</w:t>
            </w:r>
          </w:p>
        </w:tc>
        <w:tc>
          <w:tcPr>
            <w:tcW w:w="3535" w:type="dxa"/>
            <w:vAlign w:val="center"/>
          </w:tcPr>
          <w:p w:rsidR="00553F39" w:rsidRPr="00BE0321" w:rsidRDefault="00B438F1">
            <w:pPr>
              <w:widowControl/>
              <w:spacing w:after="160"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登机口柜台</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1</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Style w:val="font41"/>
                <w:rFonts w:hint="default"/>
                <w:color w:val="auto"/>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售票工作站（电脑）</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2</w:t>
            </w:r>
          </w:p>
        </w:tc>
        <w:tc>
          <w:tcPr>
            <w:tcW w:w="3535" w:type="dxa"/>
            <w:vAlign w:val="center"/>
          </w:tcPr>
          <w:p w:rsidR="00553F39" w:rsidRPr="00BE0321" w:rsidRDefault="003F7B28">
            <w:pPr>
              <w:widowControl/>
              <w:spacing w:line="240" w:lineRule="atLeast"/>
              <w:textAlignment w:val="center"/>
              <w:rPr>
                <w:rFonts w:ascii="宋体" w:hAnsi="宋体" w:cs="仿宋"/>
                <w:szCs w:val="21"/>
              </w:rPr>
            </w:pPr>
            <w:r w:rsidRPr="00BE0321">
              <w:rPr>
                <w:rFonts w:ascii="宋体" w:hAnsi="宋体" w:cs="仿宋" w:hint="eastAsia"/>
                <w:kern w:val="0"/>
                <w:szCs w:val="21"/>
              </w:rPr>
              <w:t>处理器：4核及以上；内存：</w:t>
            </w:r>
            <w:r w:rsidRPr="00BE0321">
              <w:rPr>
                <w:rFonts w:ascii="宋体" w:hAnsi="宋体" w:cs="仿宋"/>
                <w:kern w:val="0"/>
                <w:szCs w:val="21"/>
              </w:rPr>
              <w:t>8</w:t>
            </w:r>
            <w:r w:rsidRPr="00BE0321">
              <w:rPr>
                <w:rFonts w:ascii="宋体" w:hAnsi="宋体" w:cs="仿宋" w:hint="eastAsia"/>
                <w:kern w:val="0"/>
                <w:szCs w:val="21"/>
              </w:rPr>
              <w:t>GB及以上；硬盘：500GB及以上；显示器：20寸及以上</w:t>
            </w:r>
          </w:p>
        </w:tc>
      </w:tr>
      <w:tr w:rsidR="00553F39" w:rsidRPr="00BE0321" w:rsidTr="00D82297">
        <w:trPr>
          <w:trHeight w:val="162"/>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kern w:val="0"/>
                <w:szCs w:val="21"/>
              </w:rPr>
            </w:pPr>
            <w:r w:rsidRPr="00BE0321">
              <w:rPr>
                <w:rFonts w:ascii="宋体" w:hAnsi="宋体" w:cs="仿宋" w:hint="eastAsia"/>
                <w:kern w:val="0"/>
                <w:szCs w:val="21"/>
              </w:rPr>
              <w:t>模拟机场订票系统软件</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2</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电子客票行程单打印机</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2</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kern w:val="0"/>
                <w:szCs w:val="21"/>
              </w:rPr>
            </w:pPr>
            <w:r w:rsidRPr="00BE0321">
              <w:rPr>
                <w:rFonts w:ascii="宋体" w:hAnsi="宋体" w:cs="仿宋" w:hint="eastAsia"/>
                <w:kern w:val="0"/>
                <w:szCs w:val="21"/>
              </w:rPr>
              <w:t>医疗急救设备</w:t>
            </w:r>
          </w:p>
        </w:tc>
        <w:tc>
          <w:tcPr>
            <w:tcW w:w="1276" w:type="dxa"/>
            <w:vAlign w:val="center"/>
          </w:tcPr>
          <w:p w:rsidR="00553F39" w:rsidRPr="00BE0321" w:rsidRDefault="00B438F1">
            <w:pPr>
              <w:widowControl/>
              <w:spacing w:line="240" w:lineRule="atLeast"/>
              <w:jc w:val="center"/>
              <w:textAlignment w:val="center"/>
              <w:rPr>
                <w:rFonts w:ascii="宋体" w:hAnsi="宋体" w:cs="宋体"/>
                <w:kern w:val="0"/>
                <w:szCs w:val="21"/>
              </w:rPr>
            </w:pPr>
            <w:r w:rsidRPr="00BE0321">
              <w:rPr>
                <w:rFonts w:ascii="宋体" w:hAnsi="宋体" w:cs="宋体" w:hint="eastAsia"/>
                <w:kern w:val="0"/>
                <w:szCs w:val="21"/>
              </w:rPr>
              <w:t>5</w:t>
            </w:r>
          </w:p>
        </w:tc>
        <w:tc>
          <w:tcPr>
            <w:tcW w:w="3535" w:type="dxa"/>
            <w:vAlign w:val="center"/>
          </w:tcPr>
          <w:p w:rsidR="00553F39" w:rsidRPr="00BE0321" w:rsidRDefault="00B438F1">
            <w:pPr>
              <w:widowControl/>
              <w:spacing w:line="240" w:lineRule="atLeast"/>
              <w:jc w:val="left"/>
              <w:textAlignment w:val="center"/>
              <w:rPr>
                <w:rFonts w:ascii="宋体" w:hAnsi="宋体" w:cs="仿宋"/>
                <w:kern w:val="0"/>
                <w:szCs w:val="21"/>
              </w:rPr>
            </w:pPr>
            <w:r w:rsidRPr="00BE0321">
              <w:rPr>
                <w:rFonts w:ascii="宋体" w:hAnsi="宋体" w:cs="仿宋" w:hint="eastAsia"/>
                <w:kern w:val="0"/>
                <w:szCs w:val="21"/>
              </w:rPr>
              <w:t>高级多功能复苏安妮模型（心肺复苏、基础护理）XY/CPR-B；自动体外除颤仪（AED）</w:t>
            </w:r>
          </w:p>
        </w:tc>
      </w:tr>
      <w:tr w:rsidR="00553F39" w:rsidRPr="00BE0321" w:rsidTr="00D82297">
        <w:trPr>
          <w:trHeight w:val="288"/>
          <w:jc w:val="center"/>
        </w:trPr>
        <w:tc>
          <w:tcPr>
            <w:tcW w:w="1085" w:type="dxa"/>
            <w:vMerge w:val="restart"/>
            <w:vAlign w:val="center"/>
          </w:tcPr>
          <w:p w:rsidR="00553F39" w:rsidRPr="00BE0321" w:rsidRDefault="00B438F1">
            <w:pPr>
              <w:spacing w:line="240" w:lineRule="atLeast"/>
              <w:jc w:val="center"/>
              <w:rPr>
                <w:rFonts w:ascii="宋体" w:hAnsi="宋体" w:cs="Tahoma"/>
                <w:bCs/>
                <w:szCs w:val="21"/>
                <w:shd w:val="clear" w:color="auto" w:fill="FFFFFF"/>
              </w:rPr>
            </w:pPr>
            <w:r w:rsidRPr="00BE0321">
              <w:rPr>
                <w:rFonts w:ascii="宋体" w:hAnsi="宋体" w:cs="Tahoma" w:hint="eastAsia"/>
                <w:bCs/>
                <w:szCs w:val="21"/>
                <w:shd w:val="clear" w:color="auto" w:fill="FFFFFF"/>
              </w:rPr>
              <w:t>安检服务实训室</w:t>
            </w: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模拟安检信息系统软件</w:t>
            </w:r>
          </w:p>
        </w:tc>
        <w:tc>
          <w:tcPr>
            <w:tcW w:w="1276" w:type="dxa"/>
            <w:vAlign w:val="center"/>
          </w:tcPr>
          <w:p w:rsidR="00553F39" w:rsidRPr="00BE0321" w:rsidRDefault="00B438F1">
            <w:pPr>
              <w:widowControl/>
              <w:spacing w:line="240" w:lineRule="atLeast"/>
              <w:jc w:val="center"/>
              <w:textAlignment w:val="center"/>
              <w:rPr>
                <w:rFonts w:ascii="宋体" w:hAnsi="宋体" w:cs="仿宋"/>
                <w:szCs w:val="21"/>
              </w:rPr>
            </w:pPr>
            <w:r w:rsidRPr="00BE0321">
              <w:rPr>
                <w:rFonts w:ascii="宋体" w:hAnsi="宋体" w:cs="宋体" w:hint="eastAsia"/>
                <w:kern w:val="0"/>
                <w:szCs w:val="21"/>
              </w:rPr>
              <w:t>1</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安检验证台电脑</w:t>
            </w:r>
          </w:p>
        </w:tc>
        <w:tc>
          <w:tcPr>
            <w:tcW w:w="1276" w:type="dxa"/>
            <w:vAlign w:val="center"/>
          </w:tcPr>
          <w:p w:rsidR="00553F39" w:rsidRPr="00BE0321" w:rsidRDefault="00B438F1">
            <w:pPr>
              <w:widowControl/>
              <w:spacing w:line="240" w:lineRule="atLeast"/>
              <w:jc w:val="center"/>
              <w:textAlignment w:val="center"/>
              <w:rPr>
                <w:rFonts w:ascii="宋体" w:hAnsi="宋体" w:cs="宋体"/>
                <w:kern w:val="0"/>
                <w:szCs w:val="21"/>
              </w:rPr>
            </w:pPr>
            <w:r w:rsidRPr="00BE0321">
              <w:rPr>
                <w:rFonts w:ascii="宋体" w:hAnsi="宋体" w:cs="宋体" w:hint="eastAsia"/>
                <w:kern w:val="0"/>
                <w:szCs w:val="21"/>
              </w:rPr>
              <w:t>2</w:t>
            </w:r>
          </w:p>
        </w:tc>
        <w:tc>
          <w:tcPr>
            <w:tcW w:w="3535" w:type="dxa"/>
            <w:vAlign w:val="center"/>
          </w:tcPr>
          <w:p w:rsidR="00553F39" w:rsidRPr="00BE0321" w:rsidRDefault="003F7B28">
            <w:pPr>
              <w:widowControl/>
              <w:spacing w:line="240" w:lineRule="atLeast"/>
              <w:textAlignment w:val="center"/>
              <w:rPr>
                <w:rFonts w:ascii="宋体" w:hAnsi="宋体" w:cs="仿宋"/>
                <w:szCs w:val="21"/>
              </w:rPr>
            </w:pPr>
            <w:r w:rsidRPr="00BE0321">
              <w:rPr>
                <w:rFonts w:ascii="宋体" w:hAnsi="宋体" w:cs="仿宋" w:hint="eastAsia"/>
                <w:kern w:val="0"/>
                <w:szCs w:val="21"/>
              </w:rPr>
              <w:t>处理器：4核及以上；内存：</w:t>
            </w:r>
            <w:r w:rsidRPr="00BE0321">
              <w:rPr>
                <w:rFonts w:ascii="宋体" w:hAnsi="宋体" w:cs="仿宋"/>
                <w:kern w:val="0"/>
                <w:szCs w:val="21"/>
              </w:rPr>
              <w:t>8</w:t>
            </w:r>
            <w:r w:rsidRPr="00BE0321">
              <w:rPr>
                <w:rFonts w:ascii="宋体" w:hAnsi="宋体" w:cs="仿宋" w:hint="eastAsia"/>
                <w:kern w:val="0"/>
                <w:szCs w:val="21"/>
              </w:rPr>
              <w:t>GB及以上；硬盘：500GB及以上；显示器：20寸及以上</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kern w:val="0"/>
                <w:szCs w:val="21"/>
              </w:rPr>
              <w:t>X</w:t>
            </w:r>
            <w:r w:rsidRPr="00BE0321">
              <w:rPr>
                <w:rFonts w:ascii="宋体" w:hAnsi="宋体" w:cs="仿宋" w:hint="eastAsia"/>
                <w:kern w:val="0"/>
                <w:szCs w:val="21"/>
              </w:rPr>
              <w:t>射线安检仪</w:t>
            </w:r>
          </w:p>
        </w:tc>
        <w:tc>
          <w:tcPr>
            <w:tcW w:w="1276" w:type="dxa"/>
            <w:vAlign w:val="center"/>
          </w:tcPr>
          <w:p w:rsidR="00553F39" w:rsidRPr="00BE0321" w:rsidRDefault="00B438F1">
            <w:pPr>
              <w:widowControl/>
              <w:spacing w:line="240" w:lineRule="atLeast"/>
              <w:jc w:val="center"/>
              <w:textAlignment w:val="center"/>
              <w:rPr>
                <w:rFonts w:ascii="宋体" w:hAnsi="宋体" w:cs="宋体"/>
                <w:kern w:val="0"/>
                <w:szCs w:val="21"/>
              </w:rPr>
            </w:pPr>
            <w:r w:rsidRPr="00BE0321">
              <w:rPr>
                <w:rFonts w:ascii="宋体" w:hAnsi="宋体" w:cs="宋体" w:hint="eastAsia"/>
                <w:kern w:val="0"/>
                <w:szCs w:val="21"/>
              </w:rPr>
              <w:t>2</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手持金属探测仪</w:t>
            </w:r>
          </w:p>
        </w:tc>
        <w:tc>
          <w:tcPr>
            <w:tcW w:w="1276" w:type="dxa"/>
            <w:vAlign w:val="center"/>
          </w:tcPr>
          <w:p w:rsidR="00553F39" w:rsidRPr="00BE0321" w:rsidRDefault="00B438F1">
            <w:pPr>
              <w:widowControl/>
              <w:spacing w:line="240" w:lineRule="atLeast"/>
              <w:jc w:val="center"/>
              <w:textAlignment w:val="center"/>
              <w:rPr>
                <w:rFonts w:ascii="宋体" w:hAnsi="宋体" w:cs="宋体"/>
                <w:kern w:val="0"/>
                <w:szCs w:val="21"/>
              </w:rPr>
            </w:pPr>
            <w:r w:rsidRPr="00BE0321">
              <w:rPr>
                <w:rFonts w:ascii="宋体" w:hAnsi="宋体" w:cs="宋体" w:hint="eastAsia"/>
                <w:kern w:val="0"/>
                <w:szCs w:val="21"/>
              </w:rPr>
              <w:t>15</w:t>
            </w:r>
          </w:p>
        </w:tc>
        <w:tc>
          <w:tcPr>
            <w:tcW w:w="3535"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灵敏度级别：有高、低二种灵敏度选择；报警模式：单蜂鸣器、振动</w:t>
            </w:r>
          </w:p>
        </w:tc>
      </w:tr>
      <w:tr w:rsidR="00553F39" w:rsidRPr="00BE0321" w:rsidTr="00D82297">
        <w:trPr>
          <w:trHeight w:val="20"/>
          <w:jc w:val="center"/>
        </w:trPr>
        <w:tc>
          <w:tcPr>
            <w:tcW w:w="1085" w:type="dxa"/>
            <w:vMerge/>
            <w:vAlign w:val="center"/>
          </w:tcPr>
          <w:p w:rsidR="00553F39" w:rsidRPr="00BE0321" w:rsidRDefault="00553F39">
            <w:pPr>
              <w:spacing w:line="240" w:lineRule="atLeast"/>
              <w:jc w:val="center"/>
              <w:rPr>
                <w:rFonts w:ascii="宋体" w:hAnsi="宋体" w:cs="Tahoma"/>
                <w:szCs w:val="21"/>
                <w:shd w:val="clear" w:color="auto" w:fill="FFFFFF"/>
              </w:rPr>
            </w:pPr>
          </w:p>
        </w:tc>
        <w:tc>
          <w:tcPr>
            <w:tcW w:w="2312" w:type="dxa"/>
            <w:vAlign w:val="center"/>
          </w:tcPr>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通过式金属探测门</w:t>
            </w:r>
          </w:p>
        </w:tc>
        <w:tc>
          <w:tcPr>
            <w:tcW w:w="1276" w:type="dxa"/>
            <w:vAlign w:val="center"/>
          </w:tcPr>
          <w:p w:rsidR="00553F39" w:rsidRPr="00BE0321" w:rsidRDefault="00B438F1">
            <w:pPr>
              <w:widowControl/>
              <w:spacing w:line="240" w:lineRule="atLeast"/>
              <w:jc w:val="center"/>
              <w:textAlignment w:val="center"/>
              <w:rPr>
                <w:rFonts w:ascii="宋体" w:hAnsi="宋体" w:cs="宋体"/>
                <w:kern w:val="0"/>
                <w:szCs w:val="21"/>
              </w:rPr>
            </w:pPr>
            <w:r w:rsidRPr="00BE0321">
              <w:rPr>
                <w:rFonts w:ascii="宋体" w:hAnsi="宋体" w:cs="宋体" w:hint="eastAsia"/>
                <w:kern w:val="0"/>
                <w:szCs w:val="21"/>
              </w:rPr>
              <w:t>2</w:t>
            </w:r>
          </w:p>
        </w:tc>
        <w:tc>
          <w:tcPr>
            <w:tcW w:w="3535" w:type="dxa"/>
            <w:vAlign w:val="center"/>
          </w:tcPr>
          <w:p w:rsidR="00553F39" w:rsidRPr="00BE0321" w:rsidRDefault="00B438F1">
            <w:pPr>
              <w:widowControl/>
              <w:spacing w:line="240" w:lineRule="atLeast"/>
              <w:jc w:val="left"/>
              <w:textAlignment w:val="center"/>
              <w:rPr>
                <w:rFonts w:ascii="宋体" w:hAnsi="宋体" w:cs="仿宋"/>
                <w:kern w:val="0"/>
                <w:szCs w:val="21"/>
              </w:rPr>
            </w:pPr>
            <w:r w:rsidRPr="00BE0321">
              <w:rPr>
                <w:rFonts w:ascii="宋体" w:hAnsi="宋体" w:cs="仿宋" w:hint="eastAsia"/>
                <w:kern w:val="0"/>
                <w:szCs w:val="21"/>
              </w:rPr>
              <w:t>外形尺寸：2240</w:t>
            </w:r>
            <w:r w:rsidR="002D5EAE" w:rsidRPr="00BE0321">
              <w:rPr>
                <w:rFonts w:ascii="宋体" w:hAnsi="宋体" w:cs="仿宋" w:hint="eastAsia"/>
                <w:kern w:val="0"/>
                <w:szCs w:val="21"/>
              </w:rPr>
              <w:t>mm</w:t>
            </w:r>
            <w:r w:rsidR="002D5EAE" w:rsidRPr="00BE0321">
              <w:rPr>
                <w:rFonts w:ascii="宋体" w:hAnsi="宋体"/>
              </w:rPr>
              <w:t>×</w:t>
            </w:r>
            <w:r w:rsidRPr="00BE0321">
              <w:rPr>
                <w:rFonts w:ascii="宋体" w:hAnsi="宋体" w:cs="仿宋" w:hint="eastAsia"/>
                <w:kern w:val="0"/>
                <w:szCs w:val="21"/>
              </w:rPr>
              <w:t>860</w:t>
            </w:r>
            <w:r w:rsidR="002D5EAE" w:rsidRPr="00BE0321">
              <w:rPr>
                <w:rFonts w:ascii="宋体" w:hAnsi="宋体" w:cs="仿宋" w:hint="eastAsia"/>
                <w:kern w:val="0"/>
                <w:szCs w:val="21"/>
              </w:rPr>
              <w:t>mm</w:t>
            </w:r>
            <w:r w:rsidR="002D5EAE" w:rsidRPr="00BE0321">
              <w:rPr>
                <w:rFonts w:ascii="宋体" w:hAnsi="宋体"/>
              </w:rPr>
              <w:t>×</w:t>
            </w:r>
            <w:r w:rsidRPr="00BE0321">
              <w:rPr>
                <w:rFonts w:ascii="宋体" w:hAnsi="宋体" w:cs="仿宋" w:hint="eastAsia"/>
                <w:kern w:val="0"/>
                <w:szCs w:val="21"/>
              </w:rPr>
              <w:t>670mm</w:t>
            </w:r>
          </w:p>
          <w:p w:rsidR="00553F39" w:rsidRPr="00BE0321" w:rsidRDefault="00B438F1">
            <w:pPr>
              <w:widowControl/>
              <w:spacing w:line="240" w:lineRule="atLeast"/>
              <w:jc w:val="left"/>
              <w:textAlignment w:val="center"/>
              <w:rPr>
                <w:rFonts w:ascii="宋体" w:hAnsi="宋体" w:cs="仿宋"/>
                <w:szCs w:val="21"/>
              </w:rPr>
            </w:pPr>
            <w:r w:rsidRPr="00BE0321">
              <w:rPr>
                <w:rFonts w:ascii="宋体" w:hAnsi="宋体" w:cs="仿宋" w:hint="eastAsia"/>
                <w:kern w:val="0"/>
                <w:szCs w:val="21"/>
              </w:rPr>
              <w:t>通道尺寸：2020</w:t>
            </w:r>
            <w:r w:rsidR="002D5EAE" w:rsidRPr="00BE0321">
              <w:rPr>
                <w:rFonts w:ascii="宋体" w:hAnsi="宋体" w:cs="仿宋" w:hint="eastAsia"/>
                <w:kern w:val="0"/>
                <w:szCs w:val="21"/>
              </w:rPr>
              <w:t>mm</w:t>
            </w:r>
            <w:r w:rsidR="002D5EAE" w:rsidRPr="00BE0321">
              <w:rPr>
                <w:rFonts w:ascii="宋体" w:hAnsi="宋体"/>
              </w:rPr>
              <w:t>×</w:t>
            </w:r>
            <w:r w:rsidRPr="00BE0321">
              <w:rPr>
                <w:rFonts w:ascii="宋体" w:hAnsi="宋体" w:cs="仿宋" w:hint="eastAsia"/>
                <w:kern w:val="0"/>
                <w:szCs w:val="21"/>
              </w:rPr>
              <w:t>700</w:t>
            </w:r>
            <w:r w:rsidR="003F7B28" w:rsidRPr="00BE0321">
              <w:rPr>
                <w:rFonts w:ascii="宋体" w:hAnsi="宋体" w:cs="仿宋" w:hint="eastAsia"/>
                <w:kern w:val="0"/>
                <w:szCs w:val="21"/>
              </w:rPr>
              <w:t>mm</w:t>
            </w:r>
          </w:p>
        </w:tc>
      </w:tr>
      <w:tr w:rsidR="00553F39" w:rsidRPr="00BE0321" w:rsidTr="00D82297">
        <w:trPr>
          <w:trHeight w:val="90"/>
          <w:jc w:val="center"/>
        </w:trPr>
        <w:tc>
          <w:tcPr>
            <w:tcW w:w="1085" w:type="dxa"/>
            <w:vMerge w:val="restart"/>
            <w:vAlign w:val="center"/>
          </w:tcPr>
          <w:p w:rsidR="00553F39" w:rsidRPr="00BE0321" w:rsidRDefault="00B438F1">
            <w:pPr>
              <w:pStyle w:val="aa"/>
              <w:adjustRightInd w:val="0"/>
              <w:snapToGrid w:val="0"/>
              <w:spacing w:line="0" w:lineRule="atLeast"/>
              <w:jc w:val="center"/>
              <w:rPr>
                <w:rFonts w:hAnsi="宋体" w:cs="Tahoma"/>
                <w:szCs w:val="21"/>
                <w:shd w:val="clear" w:color="auto" w:fill="FFFFFF"/>
              </w:rPr>
            </w:pPr>
            <w:r w:rsidRPr="00BE0321">
              <w:rPr>
                <w:rFonts w:hAnsi="宋体" w:cs="Tahoma" w:hint="eastAsia"/>
                <w:szCs w:val="21"/>
                <w:shd w:val="clear" w:color="auto" w:fill="FFFFFF"/>
              </w:rPr>
              <w:t>航空酒水服务实训室</w:t>
            </w: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工作台</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rsidP="002D5EAE">
            <w:pPr>
              <w:spacing w:line="0" w:lineRule="atLeast"/>
              <w:rPr>
                <w:rFonts w:ascii="宋体" w:hAnsi="宋体" w:cs="仿宋"/>
                <w:kern w:val="0"/>
                <w:szCs w:val="21"/>
              </w:rPr>
            </w:pPr>
            <w:r w:rsidRPr="00BE0321">
              <w:rPr>
                <w:rFonts w:ascii="宋体" w:hAnsi="宋体" w:cs="仿宋" w:hint="eastAsia"/>
                <w:kern w:val="0"/>
                <w:szCs w:val="21"/>
              </w:rPr>
              <w:t>300</w:t>
            </w:r>
            <w:r w:rsidR="002D5EAE" w:rsidRPr="00BE0321">
              <w:rPr>
                <w:rFonts w:ascii="宋体" w:hAnsi="宋体" w:cs="仿宋"/>
                <w:kern w:val="0"/>
                <w:szCs w:val="21"/>
              </w:rPr>
              <w:t>c</w:t>
            </w:r>
            <w:r w:rsidR="002D5EAE" w:rsidRPr="00BE0321">
              <w:rPr>
                <w:rFonts w:ascii="宋体" w:hAnsi="宋体" w:cs="仿宋" w:hint="eastAsia"/>
                <w:kern w:val="0"/>
                <w:szCs w:val="21"/>
              </w:rPr>
              <w:t>m</w:t>
            </w:r>
            <w:r w:rsidR="002D5EAE" w:rsidRPr="00BE0321">
              <w:rPr>
                <w:rFonts w:ascii="宋体" w:hAnsi="宋体"/>
              </w:rPr>
              <w:t>×</w:t>
            </w:r>
            <w:r w:rsidRPr="00BE0321">
              <w:rPr>
                <w:rFonts w:ascii="宋体" w:hAnsi="宋体" w:cs="仿宋" w:hint="eastAsia"/>
                <w:kern w:val="0"/>
                <w:szCs w:val="21"/>
              </w:rPr>
              <w:t>100</w:t>
            </w:r>
            <w:r w:rsidR="002D5EAE" w:rsidRPr="00BE0321">
              <w:rPr>
                <w:rFonts w:ascii="宋体" w:hAnsi="宋体" w:cs="仿宋"/>
                <w:kern w:val="0"/>
                <w:szCs w:val="21"/>
              </w:rPr>
              <w:t>c</w:t>
            </w:r>
            <w:r w:rsidR="002D5EAE" w:rsidRPr="00BE0321">
              <w:rPr>
                <w:rFonts w:ascii="宋体" w:hAnsi="宋体" w:cs="仿宋" w:hint="eastAsia"/>
                <w:kern w:val="0"/>
                <w:szCs w:val="21"/>
              </w:rPr>
              <w:t>m</w:t>
            </w:r>
            <w:r w:rsidR="002D5EAE" w:rsidRPr="00BE0321">
              <w:rPr>
                <w:rFonts w:ascii="宋体" w:hAnsi="宋体"/>
              </w:rPr>
              <w:t>×</w:t>
            </w:r>
            <w:r w:rsidRPr="00BE0321">
              <w:rPr>
                <w:rFonts w:ascii="宋体" w:hAnsi="宋体" w:cs="仿宋" w:hint="eastAsia"/>
                <w:kern w:val="0"/>
                <w:szCs w:val="21"/>
              </w:rPr>
              <w:t>75cm</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波士顿调酒壶</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不锈钢</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英式调酒壶</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不锈钢</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量杯</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rsidP="002D5EAE">
            <w:pPr>
              <w:spacing w:line="0" w:lineRule="atLeast"/>
              <w:rPr>
                <w:rFonts w:ascii="宋体" w:hAnsi="宋体" w:cs="仿宋"/>
                <w:kern w:val="0"/>
                <w:szCs w:val="21"/>
              </w:rPr>
            </w:pPr>
            <w:r w:rsidRPr="00BE0321">
              <w:rPr>
                <w:rFonts w:ascii="宋体" w:hAnsi="宋体" w:cs="仿宋" w:hint="eastAsia"/>
                <w:kern w:val="0"/>
                <w:szCs w:val="21"/>
              </w:rPr>
              <w:t>标有oz和m</w:t>
            </w:r>
            <w:r w:rsidR="002D5EAE" w:rsidRPr="00BE0321">
              <w:rPr>
                <w:rFonts w:ascii="宋体" w:hAnsi="宋体" w:cs="仿宋"/>
                <w:kern w:val="0"/>
                <w:szCs w:val="21"/>
              </w:rPr>
              <w:t>L</w:t>
            </w:r>
            <w:r w:rsidRPr="00BE0321">
              <w:rPr>
                <w:rFonts w:ascii="宋体" w:hAnsi="宋体" w:cs="仿宋" w:hint="eastAsia"/>
                <w:kern w:val="0"/>
                <w:szCs w:val="21"/>
              </w:rPr>
              <w:t>刻度</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吧勺</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冰桶、夹子</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酒桶架</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2</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量酒器</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1oz和1.5oz，双头</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各类载杯</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160</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鸡尾酒杯、玛格丽特杯、白兰地杯、</w:t>
            </w:r>
            <w:r w:rsidRPr="00BE0321">
              <w:rPr>
                <w:rFonts w:ascii="宋体" w:hAnsi="宋体" w:cs="仿宋" w:hint="eastAsia"/>
                <w:kern w:val="0"/>
                <w:szCs w:val="21"/>
              </w:rPr>
              <w:lastRenderedPageBreak/>
              <w:t>子弹杯、香槟杯、啤酒杯、雪莉酒杯、古典杯、海波杯等</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制冰机</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1</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小型</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冰柜</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 xml:space="preserve">1 </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具有冷藏功能</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开瓶器</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海马刀型</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意式咖啡机</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双头咖啡机</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自动磨豆机</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20</w:t>
            </w:r>
            <w:r w:rsidR="002D5EAE" w:rsidRPr="00BE0321">
              <w:rPr>
                <w:rFonts w:ascii="宋体" w:hAnsi="宋体" w:cs="仿宋"/>
                <w:kern w:val="0"/>
                <w:szCs w:val="21"/>
              </w:rPr>
              <w:t>c</w:t>
            </w:r>
            <w:r w:rsidR="002D5EAE" w:rsidRPr="00BE0321">
              <w:rPr>
                <w:rFonts w:ascii="宋体" w:hAnsi="宋体" w:cs="仿宋" w:hint="eastAsia"/>
                <w:kern w:val="0"/>
                <w:szCs w:val="21"/>
              </w:rPr>
              <w:t>m</w:t>
            </w:r>
            <w:r w:rsidR="002D5EAE" w:rsidRPr="00BE0321">
              <w:rPr>
                <w:rFonts w:ascii="宋体" w:hAnsi="宋体"/>
              </w:rPr>
              <w:t>×</w:t>
            </w:r>
            <w:r w:rsidRPr="00BE0321">
              <w:rPr>
                <w:rFonts w:ascii="宋体" w:hAnsi="宋体" w:cs="仿宋" w:hint="eastAsia"/>
                <w:kern w:val="0"/>
                <w:szCs w:val="21"/>
              </w:rPr>
              <w:t>18</w:t>
            </w:r>
            <w:r w:rsidR="002D5EAE" w:rsidRPr="00BE0321">
              <w:rPr>
                <w:rFonts w:ascii="宋体" w:hAnsi="宋体" w:cs="仿宋"/>
                <w:kern w:val="0"/>
                <w:szCs w:val="21"/>
              </w:rPr>
              <w:t>c</w:t>
            </w:r>
            <w:r w:rsidR="002D5EAE" w:rsidRPr="00BE0321">
              <w:rPr>
                <w:rFonts w:ascii="宋体" w:hAnsi="宋体" w:cs="仿宋" w:hint="eastAsia"/>
                <w:kern w:val="0"/>
                <w:szCs w:val="21"/>
              </w:rPr>
              <w:t>m</w:t>
            </w:r>
            <w:r w:rsidR="002D5EAE" w:rsidRPr="00BE0321">
              <w:rPr>
                <w:rFonts w:ascii="宋体" w:hAnsi="宋体"/>
              </w:rPr>
              <w:t>×</w:t>
            </w:r>
            <w:r w:rsidRPr="00BE0321">
              <w:rPr>
                <w:rFonts w:ascii="宋体" w:hAnsi="宋体" w:cs="仿宋" w:hint="eastAsia"/>
                <w:kern w:val="0"/>
                <w:szCs w:val="21"/>
              </w:rPr>
              <w:t>47cm</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咖啡烘焙机</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1</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烘焙室容量：250</w:t>
            </w:r>
            <w:r w:rsidR="003F7B28" w:rsidRPr="00BE0321">
              <w:rPr>
                <w:rFonts w:ascii="宋体" w:hAnsi="宋体"/>
                <w:szCs w:val="21"/>
              </w:rPr>
              <w:sym w:font="Symbol" w:char="F07E"/>
            </w:r>
            <w:r w:rsidRPr="00BE0321">
              <w:rPr>
                <w:rFonts w:ascii="宋体" w:hAnsi="宋体" w:cs="仿宋" w:hint="eastAsia"/>
                <w:kern w:val="0"/>
                <w:szCs w:val="21"/>
              </w:rPr>
              <w:t xml:space="preserve">300g </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摩卡咖啡壶</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8</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不锈钢</w:t>
            </w:r>
          </w:p>
        </w:tc>
      </w:tr>
      <w:tr w:rsidR="00553F39" w:rsidRPr="00BE0321" w:rsidTr="00D82297">
        <w:trPr>
          <w:trHeight w:val="20"/>
          <w:jc w:val="center"/>
        </w:trPr>
        <w:tc>
          <w:tcPr>
            <w:tcW w:w="1085" w:type="dxa"/>
            <w:vMerge/>
            <w:vAlign w:val="center"/>
          </w:tcPr>
          <w:p w:rsidR="00553F39" w:rsidRPr="00BE0321" w:rsidRDefault="00553F39">
            <w:pPr>
              <w:pStyle w:val="aa"/>
              <w:adjustRightInd w:val="0"/>
              <w:snapToGrid w:val="0"/>
              <w:spacing w:line="0" w:lineRule="atLeast"/>
              <w:jc w:val="center"/>
              <w:rPr>
                <w:rFonts w:hAnsi="宋体"/>
                <w:szCs w:val="21"/>
              </w:rPr>
            </w:pPr>
          </w:p>
        </w:tc>
        <w:tc>
          <w:tcPr>
            <w:tcW w:w="2312" w:type="dxa"/>
            <w:vAlign w:val="center"/>
          </w:tcPr>
          <w:p w:rsidR="00553F39" w:rsidRPr="00BE0321" w:rsidRDefault="00B438F1">
            <w:pPr>
              <w:pStyle w:val="aa"/>
              <w:adjustRightInd w:val="0"/>
              <w:snapToGrid w:val="0"/>
              <w:spacing w:line="0" w:lineRule="atLeast"/>
              <w:jc w:val="left"/>
              <w:rPr>
                <w:rFonts w:hAnsi="宋体" w:cs="仿宋"/>
                <w:sz w:val="21"/>
                <w:szCs w:val="21"/>
              </w:rPr>
            </w:pPr>
            <w:r w:rsidRPr="00BE0321">
              <w:rPr>
                <w:rFonts w:hAnsi="宋体" w:cs="仿宋" w:hint="eastAsia"/>
                <w:sz w:val="21"/>
                <w:szCs w:val="21"/>
              </w:rPr>
              <w:t>多媒体设备</w:t>
            </w:r>
          </w:p>
        </w:tc>
        <w:tc>
          <w:tcPr>
            <w:tcW w:w="1276" w:type="dxa"/>
            <w:vAlign w:val="center"/>
          </w:tcPr>
          <w:p w:rsidR="00553F39" w:rsidRPr="00BE0321" w:rsidRDefault="00B438F1">
            <w:pPr>
              <w:pStyle w:val="aa"/>
              <w:adjustRightInd w:val="0"/>
              <w:snapToGrid w:val="0"/>
              <w:spacing w:line="0" w:lineRule="atLeast"/>
              <w:jc w:val="center"/>
              <w:rPr>
                <w:rFonts w:hAnsi="宋体" w:cs="仿宋"/>
                <w:sz w:val="21"/>
                <w:szCs w:val="21"/>
              </w:rPr>
            </w:pPr>
            <w:r w:rsidRPr="00BE0321">
              <w:rPr>
                <w:rFonts w:hAnsi="宋体" w:cs="仿宋" w:hint="eastAsia"/>
                <w:sz w:val="21"/>
                <w:szCs w:val="21"/>
              </w:rPr>
              <w:t>1</w:t>
            </w:r>
          </w:p>
        </w:tc>
        <w:tc>
          <w:tcPr>
            <w:tcW w:w="3535" w:type="dxa"/>
            <w:vAlign w:val="center"/>
          </w:tcPr>
          <w:p w:rsidR="00553F39" w:rsidRPr="00BE0321" w:rsidRDefault="00B438F1">
            <w:pPr>
              <w:spacing w:line="0" w:lineRule="atLeast"/>
              <w:rPr>
                <w:rFonts w:ascii="宋体" w:hAnsi="宋体" w:cs="仿宋"/>
                <w:kern w:val="0"/>
                <w:szCs w:val="21"/>
              </w:rPr>
            </w:pPr>
            <w:r w:rsidRPr="00BE0321">
              <w:rPr>
                <w:rFonts w:ascii="宋体" w:hAnsi="宋体" w:cs="仿宋" w:hint="eastAsia"/>
                <w:kern w:val="0"/>
                <w:szCs w:val="21"/>
              </w:rPr>
              <w:t>55寸一体机或电脑+投影设备</w:t>
            </w:r>
          </w:p>
        </w:tc>
      </w:tr>
    </w:tbl>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（2）校外实训实习基本条件</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校外实训</w:t>
      </w:r>
      <w:r w:rsidRPr="00BE0321">
        <w:rPr>
          <w:rFonts w:ascii="宋体" w:hAnsi="宋体" w:cs="Times New Roman" w:hint="eastAsia"/>
          <w:sz w:val="24"/>
        </w:rPr>
        <w:t>实习</w:t>
      </w:r>
      <w:r w:rsidRPr="00BE0321">
        <w:rPr>
          <w:rFonts w:ascii="宋体" w:hAnsi="宋体" w:cs="Times New Roman"/>
          <w:sz w:val="24"/>
        </w:rPr>
        <w:t>基地应</w:t>
      </w:r>
      <w:r w:rsidRPr="00BE0321">
        <w:rPr>
          <w:rFonts w:ascii="宋体" w:hAnsi="宋体" w:cs="Times New Roman" w:hint="eastAsia"/>
          <w:sz w:val="24"/>
        </w:rPr>
        <w:t>能够</w:t>
      </w:r>
      <w:r w:rsidRPr="00BE0321">
        <w:rPr>
          <w:rFonts w:ascii="宋体" w:hAnsi="宋体" w:cs="Times New Roman"/>
          <w:sz w:val="24"/>
        </w:rPr>
        <w:t>满足</w:t>
      </w:r>
      <w:r w:rsidRPr="00BE0321">
        <w:rPr>
          <w:rFonts w:ascii="宋体" w:hAnsi="宋体" w:cs="Times New Roman" w:hint="eastAsia"/>
          <w:sz w:val="24"/>
        </w:rPr>
        <w:t>中等职业教学改革及新型人才培养模式要求，能完成客舱服务、民航安全检查、民航旅客运输等岗位群核心技能的训练，承担学校综合实习、岗位实习和</w:t>
      </w:r>
      <w:r w:rsidRPr="00BE0321">
        <w:rPr>
          <w:rFonts w:ascii="宋体" w:hAnsi="宋体" w:cs="Times New Roman"/>
          <w:sz w:val="24"/>
        </w:rPr>
        <w:t>专业教师企业实践，校企双方共同制订实习方案、组织教学与实习管理。校外实训</w:t>
      </w:r>
      <w:r w:rsidRPr="00BE0321">
        <w:rPr>
          <w:rFonts w:ascii="宋体" w:hAnsi="宋体" w:cs="Times New Roman" w:hint="eastAsia"/>
          <w:sz w:val="24"/>
        </w:rPr>
        <w:t>实习</w:t>
      </w:r>
      <w:r w:rsidRPr="00BE0321">
        <w:rPr>
          <w:rFonts w:ascii="宋体" w:hAnsi="宋体" w:cs="Times New Roman"/>
          <w:sz w:val="24"/>
        </w:rPr>
        <w:t>基地的具体要求如下：</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Times New Roman"/>
          <w:sz w:val="24"/>
        </w:rPr>
        <w:t>①根据本专业人才培养的需要和</w:t>
      </w:r>
      <w:r w:rsidRPr="00BE0321">
        <w:rPr>
          <w:rFonts w:ascii="宋体" w:hAnsi="宋体" w:cs="Times New Roman" w:hint="eastAsia"/>
          <w:sz w:val="24"/>
        </w:rPr>
        <w:t>航空服务</w:t>
      </w:r>
      <w:r w:rsidRPr="00BE0321">
        <w:rPr>
          <w:rFonts w:ascii="宋体" w:hAnsi="宋体" w:cs="Times New Roman"/>
          <w:sz w:val="24"/>
        </w:rPr>
        <w:t>行业发展的特点</w:t>
      </w:r>
      <w:r w:rsidRPr="00BE0321">
        <w:rPr>
          <w:rFonts w:ascii="宋体" w:hAnsi="宋体" w:cs="Times New Roman" w:hint="eastAsia"/>
          <w:sz w:val="24"/>
        </w:rPr>
        <w:t>，</w:t>
      </w:r>
      <w:r w:rsidRPr="00BE0321">
        <w:rPr>
          <w:rFonts w:ascii="宋体" w:hAnsi="宋体" w:cs="Times New Roman"/>
          <w:sz w:val="24"/>
        </w:rPr>
        <w:t>建立校外</w:t>
      </w:r>
      <w:r w:rsidRPr="00BE0321">
        <w:rPr>
          <w:rFonts w:ascii="宋体" w:hAnsi="宋体" w:cs="Times New Roman" w:hint="eastAsia"/>
          <w:sz w:val="24"/>
        </w:rPr>
        <w:t>实训</w:t>
      </w:r>
      <w:r w:rsidRPr="00BE0321">
        <w:rPr>
          <w:rFonts w:ascii="宋体" w:hAnsi="宋体" w:cs="Times New Roman"/>
          <w:sz w:val="24"/>
        </w:rPr>
        <w:t>实习基地，一是以专业认识和参观为主的基地，该基地能反映目前专业发展新技术，并能同时接纳较多学生实习，为新生入学教育及认识实习提供条件；二是以接收学生社会实践和岗位实习为主的基地，该基地能为学生提供真实的专业综合实践训练的工作岗位</w:t>
      </w:r>
      <w:r w:rsidRPr="00BE0321">
        <w:rPr>
          <w:rFonts w:ascii="宋体" w:hAnsi="宋体" w:cs="Times New Roman" w:hint="eastAsia"/>
          <w:sz w:val="24"/>
        </w:rPr>
        <w:t>。</w:t>
      </w:r>
      <w:r w:rsidRPr="00BE0321">
        <w:rPr>
          <w:rFonts w:ascii="宋体" w:hAnsi="宋体" w:cs="Times New Roman"/>
          <w:sz w:val="24"/>
        </w:rPr>
        <w:t>校外实训</w:t>
      </w:r>
      <w:r w:rsidRPr="00BE0321">
        <w:rPr>
          <w:rFonts w:ascii="宋体" w:hAnsi="宋体" w:cs="Times New Roman" w:hint="eastAsia"/>
          <w:sz w:val="24"/>
        </w:rPr>
        <w:t>实习</w:t>
      </w:r>
      <w:r w:rsidRPr="00BE0321">
        <w:rPr>
          <w:rFonts w:ascii="宋体" w:hAnsi="宋体" w:cs="Times New Roman"/>
          <w:sz w:val="24"/>
        </w:rPr>
        <w:t>基地</w:t>
      </w:r>
      <w:r w:rsidRPr="00BE0321">
        <w:rPr>
          <w:rFonts w:ascii="宋体" w:hAnsi="宋体" w:cs="Times New Roman" w:hint="eastAsia"/>
          <w:sz w:val="24"/>
        </w:rPr>
        <w:t>应有</w:t>
      </w:r>
      <w:r w:rsidRPr="00BE0321">
        <w:rPr>
          <w:rFonts w:ascii="宋体" w:hAnsi="宋体" w:cs="Times New Roman"/>
          <w:sz w:val="24"/>
        </w:rPr>
        <w:t>6个以上，且合作协议满3年。实习企业应具备独立法人资格、依法经营3年以上，具有一定的规模，能满足至少35人同时进行</w:t>
      </w:r>
      <w:r w:rsidRPr="00BE0321">
        <w:rPr>
          <w:rFonts w:ascii="宋体" w:hAnsi="宋体" w:cs="Times New Roman" w:hint="eastAsia"/>
          <w:sz w:val="24"/>
        </w:rPr>
        <w:t>旅客服务、行李服务、安全检查、客舱服务、应急演练</w:t>
      </w:r>
      <w:r w:rsidRPr="00BE0321">
        <w:rPr>
          <w:rFonts w:ascii="宋体" w:hAnsi="宋体" w:cs="Times New Roman"/>
          <w:sz w:val="24"/>
        </w:rPr>
        <w:t>等技能实训活动。</w:t>
      </w:r>
    </w:p>
    <w:p w:rsidR="00553F39" w:rsidRPr="00BE0321" w:rsidRDefault="00B438F1">
      <w:pPr>
        <w:spacing w:line="400" w:lineRule="exact"/>
        <w:ind w:firstLineChars="200" w:firstLine="480"/>
        <w:rPr>
          <w:rFonts w:ascii="宋体" w:hAnsi="宋体" w:cs="Times New Roman"/>
          <w:sz w:val="24"/>
        </w:rPr>
      </w:pPr>
      <w:r w:rsidRPr="00BE0321">
        <w:rPr>
          <w:rFonts w:ascii="宋体" w:hAnsi="宋体" w:cs="宋体" w:hint="eastAsia"/>
          <w:sz w:val="24"/>
        </w:rPr>
        <w:t>②</w:t>
      </w:r>
      <w:r w:rsidRPr="00BE0321">
        <w:rPr>
          <w:rFonts w:ascii="宋体" w:hAnsi="宋体" w:cs="Times New Roman"/>
          <w:sz w:val="24"/>
        </w:rPr>
        <w:t>符合《职业学校学生实习管理规定》《职业学校校企合作促进办法》</w:t>
      </w:r>
      <w:r w:rsidRPr="00BE0321">
        <w:rPr>
          <w:rFonts w:ascii="宋体" w:hAnsi="宋体" w:cs="Times New Roman" w:hint="eastAsia"/>
          <w:sz w:val="24"/>
        </w:rPr>
        <w:t>《江苏省职业学校学生实习管理实施细则》</w:t>
      </w:r>
      <w:r w:rsidRPr="00BE0321">
        <w:rPr>
          <w:rFonts w:ascii="宋体" w:hAnsi="宋体" w:cs="Times New Roman"/>
          <w:sz w:val="24"/>
        </w:rPr>
        <w:t>等对实习单位的有关要求。实习单位应具有现代化管理理念、先进的管理模式和完善的管理制度，能依法依规保障学生的基本劳动权益，保障学生实习期间的人身安全和健康。实习单位应提供</w:t>
      </w:r>
      <w:r w:rsidRPr="00BE0321">
        <w:rPr>
          <w:rFonts w:ascii="宋体" w:hAnsi="宋体" w:cs="Times New Roman" w:hint="eastAsia"/>
          <w:sz w:val="24"/>
        </w:rPr>
        <w:t>航空服务</w:t>
      </w:r>
      <w:r w:rsidRPr="00BE0321">
        <w:rPr>
          <w:rFonts w:ascii="宋体" w:hAnsi="宋体" w:cs="Times New Roman"/>
          <w:sz w:val="24"/>
        </w:rPr>
        <w:t>专业所涉及的技术规范、操作规程等详细资料，配备必要的图书学习资料及网络资源，为实习生提供必需的住宿、餐饮、活动等生活条件。</w:t>
      </w:r>
    </w:p>
    <w:p w:rsidR="00553F39" w:rsidRPr="00BE0321" w:rsidRDefault="00B438F1">
      <w:pPr>
        <w:spacing w:line="400" w:lineRule="exact"/>
        <w:ind w:firstLineChars="200" w:firstLine="480"/>
        <w:rPr>
          <w:rFonts w:ascii="宋体" w:hAnsi="宋体" w:cs="仿宋"/>
          <w:b/>
          <w:sz w:val="24"/>
        </w:rPr>
      </w:pPr>
      <w:r w:rsidRPr="00BE0321">
        <w:rPr>
          <w:rFonts w:ascii="宋体" w:hAnsi="宋体" w:cs="宋体" w:hint="eastAsia"/>
          <w:sz w:val="24"/>
        </w:rPr>
        <w:t>③</w:t>
      </w:r>
      <w:r w:rsidRPr="00BE0321">
        <w:rPr>
          <w:rFonts w:ascii="宋体" w:hAnsi="宋体" w:cs="Times New Roman"/>
          <w:sz w:val="24"/>
        </w:rPr>
        <w:t>实习单位安排有经验的技术或管理人员担任实习指导教师。实习指导教师应从事该专业岗位工作3年以上，思想素质较高、业务素质优良，责任心较强，有一定的专业理论水平，热心于</w:t>
      </w:r>
      <w:r w:rsidRPr="00BE0321">
        <w:rPr>
          <w:rFonts w:ascii="宋体" w:hAnsi="宋体" w:cs="Times New Roman" w:hint="eastAsia"/>
          <w:sz w:val="24"/>
        </w:rPr>
        <w:t>航空服务</w:t>
      </w:r>
      <w:r w:rsidRPr="00BE0321">
        <w:rPr>
          <w:rFonts w:ascii="宋体" w:hAnsi="宋体" w:cs="Times New Roman"/>
          <w:sz w:val="24"/>
        </w:rPr>
        <w:t>专业岗位的技能人才培养，能协同专任专业教师开发具有行业特色、符合教学需求的技能教学项目，组织开展专业教学和职业技能训练，完成学生实习质量评价，共同做好学生实习服务和管理工作。</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（三）教学资源</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1.教材</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学校应建立严格的教材选用制度，教材原则上应从国家推荐教材目录和《江</w:t>
      </w:r>
      <w:r w:rsidRPr="00BE0321">
        <w:rPr>
          <w:rFonts w:ascii="宋体" w:hAnsi="宋体" w:cs="仿宋" w:hint="eastAsia"/>
          <w:sz w:val="24"/>
        </w:rPr>
        <w:lastRenderedPageBreak/>
        <w:t>苏省中等职业教育主干专业核心课程推荐教材目录》中遴选。专业教材要能体现航空产业发展的新模式、新技术、新工艺、新规范，发挥航空服务专业教师、行业专家等作用，规范专业教材遴选程序，禁止不合格的教材进入课堂。根据专业性、基础性、实用性的原则，组织专业教师结合课程特点和教学需要，编写专业课程教材，建设有特色、高质量的校本教材。</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2.图书文献资料</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按照国家和省中等职业学校设置和专业建设的相关标准要求和具体规定，配备航空运输行业规范性教学文件、产业政策法规、行业标准、相关技术手册、职业标准、实务案例等图书文献，如《中华人民共和国民用航空法》《中华人民共和国民用航空安全保卫条例》《航空医疗救护飞行服务规范》《国际航空服务标准与礼仪》《空中乘务员安全操作指南》《民航安全检查员国家职业技能标准》《民航乘务员国家职业技能标准》《航空运输地面服务员国家职业技能标准》等。</w:t>
      </w:r>
      <w:r w:rsidRPr="00BE0321">
        <w:rPr>
          <w:rFonts w:ascii="宋体" w:hAnsi="宋体" w:cs="Times New Roman"/>
          <w:sz w:val="24"/>
        </w:rPr>
        <w:t>有规范的</w:t>
      </w:r>
      <w:r w:rsidRPr="00BE0321">
        <w:rPr>
          <w:rFonts w:ascii="宋体" w:hAnsi="宋体" w:cs="Times New Roman" w:hint="eastAsia"/>
          <w:sz w:val="24"/>
        </w:rPr>
        <w:t>航空服务</w:t>
      </w:r>
      <w:r w:rsidRPr="00BE0321">
        <w:rPr>
          <w:rFonts w:ascii="宋体" w:hAnsi="宋体" w:cs="Times New Roman"/>
          <w:sz w:val="24"/>
        </w:rPr>
        <w:t>专业教学计划、课程标准、教学标准、实践教学任务书等完备的教学文件，如教育部</w:t>
      </w:r>
      <w:r w:rsidRPr="00BE0321">
        <w:rPr>
          <w:rFonts w:ascii="宋体" w:hAnsi="宋体" w:cs="Times New Roman" w:hint="eastAsia"/>
          <w:sz w:val="24"/>
        </w:rPr>
        <w:t>《职业教育专业目录》《中等职业学校航空服务专业教学标准》</w:t>
      </w:r>
      <w:r w:rsidRPr="00BE0321">
        <w:rPr>
          <w:rFonts w:ascii="宋体" w:hAnsi="宋体" w:cs="Times New Roman"/>
          <w:sz w:val="24"/>
        </w:rPr>
        <w:t>《江苏省中等职业教育</w:t>
      </w:r>
      <w:r w:rsidRPr="00BE0321">
        <w:rPr>
          <w:rFonts w:ascii="宋体" w:hAnsi="宋体" w:cs="Times New Roman" w:hint="eastAsia"/>
          <w:sz w:val="24"/>
        </w:rPr>
        <w:t>航空服务</w:t>
      </w:r>
      <w:r w:rsidRPr="00BE0321">
        <w:rPr>
          <w:rFonts w:ascii="宋体" w:hAnsi="宋体" w:cs="Times New Roman"/>
          <w:sz w:val="24"/>
        </w:rPr>
        <w:t>专业技能教学标准（试行）》等。</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3.数字资源</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充分利用开放信息化教学平台上航空服务专业有关的国家教学资源库、国家在线精品课程等数字化资源；建设并配备充足的航空服务专业音视频素材、教学课件、数字化教学案例、虚拟仿真软件、数字教材等数字资源；提供中国民航局、中国民航网、中国航空新闻网、中国航空运输协会等重要网站，保证种类丰富、形式多样、使用便捷、动态更新，满足教学需要。</w:t>
      </w:r>
    </w:p>
    <w:p w:rsidR="00553F39" w:rsidRPr="00BE0321" w:rsidRDefault="00EF1C81">
      <w:pPr>
        <w:spacing w:line="400" w:lineRule="exact"/>
        <w:ind w:firstLineChars="200" w:firstLine="480"/>
        <w:rPr>
          <w:rFonts w:ascii="宋体" w:hAnsi="宋体" w:cs="仿宋"/>
          <w:sz w:val="24"/>
        </w:rPr>
      </w:pPr>
      <w:r w:rsidRPr="00BE0321">
        <w:rPr>
          <w:rFonts w:ascii="宋体" w:hAnsi="宋体" w:cs="仿宋" w:hint="eastAsia"/>
          <w:sz w:val="24"/>
        </w:rPr>
        <w:t>重点开发民航服务</w:t>
      </w:r>
      <w:r w:rsidR="00B438F1" w:rsidRPr="00BE0321">
        <w:rPr>
          <w:rFonts w:ascii="宋体" w:hAnsi="宋体" w:cs="仿宋" w:hint="eastAsia"/>
          <w:sz w:val="24"/>
        </w:rPr>
        <w:t>人际沟通、客舱服务、民航安全与应急处置、民航安全检查技术教学视频，尤其要将客舱服务、航空运输地面服务中常见问题制作成微课视频，方便学生反复观看增加记忆。</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九、质量管理</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（一）编制实施性人才培养方案</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职业学校依据本方案，开展专业调研与分析，结合学校具体实际，编制科学、先进、操作性强的实施性人才培养方案（体例格式见附件2），并滚动修订。具体要求为：</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落实立德树人根本任务，注重学生正确价值观、必备品格和关键能力的培养，主动对接经济社会发展需求，坚持面向市场、服务发展、促进就业的办学方向，确定本校本专业培养目标、人才培养规格、课程设置和教学内容。</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2.注重中高职衔接人才培养。着眼于学习者的专业成长和终身发展，针对“3+3”“3+4”分段培养，职教高考升学，以及中高职衔接其他形式，通过制订</w:t>
      </w:r>
      <w:r w:rsidRPr="00BE0321">
        <w:rPr>
          <w:rFonts w:ascii="宋体" w:hAnsi="宋体" w:cs="仿宋" w:hint="eastAsia"/>
          <w:sz w:val="24"/>
        </w:rPr>
        <w:lastRenderedPageBreak/>
        <w:t>中高职衔接人才培养方案，在现代职教体系框架内，统筹培养目标、课程内容、评价标准，实现中职与高职专业、中职与职教本科专业，在教学体系上的有机统一。</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贯彻教育部《中等职业学校公共基础课程方案》开足开好公共基础必修课程。公共基础限选课程要落实国家、教育部的相关规定，公共基础任意选修课程的课程设置、教学内容、学时（学分）安排，要结合专业特点、学生个性发展需求和学校办学特色，有针对性地开设，并科学合理地选择课程内容。</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以下任意选修公共基础课程仅供参考：地理、环保教育、应用文写作、公共关系、文学名著欣赏等。</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4.按照《江苏省中等职业学校航空运输专业类课程指导方案（试行）》开足开好专业类平台课程。专业核心课程的教学内容和要求，必须依据本方案以及相应课程标准的要求执行；专业拓展课程可结合学校本专业的专门化方向，选择相应专业方向课程并按相应要求执行，也可以模糊专门化方向，在不同专业方向间交叉组合选择拓展课程，在选择时还可以根据学校教学需要在本方案提供的课程之外增设其他的专业拓展课程，形成学校具有地方特色的校本课程。</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以下增设的专业拓展课程仅供参考：客舱保洁、安检法规、警体训练、载重平衡、民航货运操作、多式联运实务等。</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5.制订课程实施性教学要求</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对于所有课程的教学内容和要求，学校应集中教研力量，依据教育部《中等职业学校专业教学标准》《江苏省中等职业学校航空运输专业类课程指导方案（试行）》《江苏省中等职业学校本专业指导性人才培养方案》，以及教育部中等职业学校公共基础课课程标准、江苏省中等职业学校公共基础有关课程的教学要求、省中等职业学校专业课程标准、职业院校“1+X”证书制度试点内容，研究确定所有课程的实施性教学要求，并填入相应课程教学内容要求表中。对于教学内容和教学要求改动较大的专业课程，以及公共基础任选课程、增设的专业拓展课程，可参照相应课程标准（或教学要求）的体例格式，单独编写相应课程实施性教学要求，并以“××学校××专业××课程实施性教学要求”为标题，作为“专业实施性人才培养方案”的附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课程实施性教学要求必须有机融入思想政治教育元素，推进全员、全过程、全方位育人，实现思想政治教育与技术技能培养的有机统一，紧密联系专业发展实际和行业发展要求，推进专业与产业对接、课程内容与职业标准对接、教学过程与生产过程对接，合理确定课程教学目标，科学选择教学内容，明确考核要求，着力转变教学方式、优化教学过程，有力支撑专业人才培养目标的实现。</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（3）课程实施性教学要求必须能切实指导任课教师把握教学目标、优化教</w:t>
      </w:r>
      <w:r w:rsidRPr="00BE0321">
        <w:rPr>
          <w:rFonts w:ascii="宋体" w:hAnsi="宋体" w:cs="仿宋" w:hint="eastAsia"/>
          <w:sz w:val="24"/>
        </w:rPr>
        <w:lastRenderedPageBreak/>
        <w:t>学内容，创新教学设计、规范教案撰写和课堂教学实施，合理运用教材和各类教学资源，提高教学组织实施水平。</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sz w:val="24"/>
        </w:rPr>
        <w:t>6</w:t>
      </w:r>
      <w:r w:rsidRPr="00BE0321">
        <w:rPr>
          <w:rFonts w:ascii="宋体" w:hAnsi="宋体" w:cs="仿宋" w:hint="eastAsia"/>
          <w:sz w:val="24"/>
        </w:rPr>
        <w:t>.实施“2.5+0.5”学制安排，学生校内学习5学期，校外岗位实习1学期。三年总学时数为3000～3300，其中，公共基础课程（含军训）学时占比约为40%，专业（技能）课程（含入学教育及认识实习、毕业考核、毕业教育等）学时占比约为60%。课程设置中应设任意选修课程，其学时数占总学时的比例应不少于10%。</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sz w:val="24"/>
        </w:rPr>
        <w:t>7</w:t>
      </w:r>
      <w:r w:rsidRPr="00BE0321">
        <w:rPr>
          <w:rFonts w:ascii="宋体" w:hAnsi="宋体" w:cs="仿宋" w:hint="eastAsia"/>
          <w:sz w:val="24"/>
        </w:rPr>
        <w:t>.职业学校应统筹安排公共基础课程、专业（技能）课程，科学安排课程顺序，参考专业指导性人才培养方案中的“教学安排”建议，编制本校本专业教学进程表和课程表，呈现在正文中或作为“专业实施性人才培养方案”的附件。为适应中等职业学校专业课程门数较多、实践时间较长的特点，教学进程表和课程表编制方式应科学合理、灵活机动，保证开足公共基础课程、专业（技能）课程每门课程所需学时和教学内容。</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学分计算办法：公共基础课程每18学时计1学分，专业（技能）课程18学时计1学分；军训、社会实践、入学教育、毕业教育等活动，1周为1学分；专业实践教学周每周按30学时计算，1周计2学分；岗位实习1周计1.5学分。</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8.在专业指导性人才培养方案的基础上，细化本校本专业的“实施保障”内容，包括专业教师、教学设施、教学资源等在结构、内容、数量、质量上的配置情况；明确“质量管理”举措，包括教学管理机制和管理方式，本专业教育教学改革的推进模式、主要内容和实践举措；说明“毕业考核”的具体要求。</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（二）推进教育教学改革</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1.强化基础条件。持续做好师资队伍、专业教室、实训场地、教学资源等基础建设，统筹提高教学硬件与软件建设水平，为保障人才培养质量创造良好的育人环境。</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明确教改方向。充分体现以能力为本位、以职业实践为主线、以项目课程为主体的模块化专业课程体系的课程改革理念，积极推进现代学徒制人才培养模式，加强德技并修、工学结合，着力培养学生的专业能力、综合素质和职业精神，提高人才培养质量。</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提升课程建设水平。坚持以工作过程为主线，整合知识和技能，重构课程结构；主动适应产业升级、社会需求，体现新技术、新工艺、新规范，引入典型生产案例，联合行业企业专家，共同开发工作手册、任务工作页和活页讲义等专业课程特色教材，不断丰富课程教学资源。对于推进“1+X”证书制度试点项目，应制订本专业开展教学、组织培训和参加评价的具体方案，作为“专业实施性人才培养方案”的附件。</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4.优化课堂生态。推进产教融合、校企合作，建设新型教学场景，将企业车</w:t>
      </w:r>
      <w:r w:rsidRPr="00BE0321">
        <w:rPr>
          <w:rFonts w:ascii="宋体" w:hAnsi="宋体" w:cs="仿宋" w:hint="eastAsia"/>
          <w:sz w:val="24"/>
        </w:rPr>
        <w:lastRenderedPageBreak/>
        <w:t>间转变为教室、课堂，推行项目教学、案例教学、场景教学、主题教学；以学习者为中心，突出学生的主体地位，广泛运用启发式、探究式、讨论式、参与式等教学方法，促进学生主动学习、释放潜能、全面发展；加强课堂教学管理，规范教学秩序，打造优质课堂。</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5.深化信息技术应用。适应“互联网+职业教育”新要求，推进信息技术与教学有机融合，推动大数据、人工智能、虚拟现实等现代信息技术在教育教学中的广泛应用，推广翻转课堂、混合式教学等教学模式，建设能够满足多样化需求的课程资源，创新服务供给模式，推动课堂教学革命。</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（三）严格毕业要求</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根据国家和省的有关规定，落实本专业培养目标和培养规格，细化、明确学生毕业要求，完善学习过程监测、评价与反馈机制，强化实习、实训、毕业综合项目（作品、方案、成果）等实践性教学环节，注重全过程管理与考核评价，结合专业实际组织毕业考核，保证毕业要求的达成度。</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本专业学生的毕业要求为：</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1.符合《江苏省中等职业学校学生学籍管理规定》中关于学生毕业的相关规定，思想品德评价和操行评定合格。</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2.修满专业人才培养方案规定的全部课程且成绩合格，取得规定学分，本专业累计取得学分不少于170。在校期间参加各级各类技能大赛、创新创业大赛等并获得奖项的同学，按照奖项级别和等级，给予相应的学分奖励。</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3.毕业考核成绩达到合格以上。毕业考核方式：（1）综合素质评价，包括思想素质、文化素质、身体素质、劳动素质、艺术素质、社会实践等；（2）学业成绩考核，包括本专业各科目的学业成绩、江苏省中等职业学校学生学业水平考试成绩，以及结合本校本专业实际而开设的毕业综合考试；（3）实践考核项目，包括学校综合实践项目考评、岗位实习报告、作品展示等。学生在校期间参加各级各类技能大赛、创新创业大赛等并获得奖项，按照奖项级别和等级，视同其“实践考核项目（学校综合实践项目考评、岗位实习报告、作品展示等）”成绩为合格、良好、优秀。</w:t>
      </w:r>
    </w:p>
    <w:p w:rsidR="00553F39" w:rsidRPr="00BE0321" w:rsidRDefault="00B438F1">
      <w:pPr>
        <w:spacing w:line="400" w:lineRule="exact"/>
        <w:ind w:firstLineChars="200" w:firstLine="480"/>
        <w:rPr>
          <w:rFonts w:ascii="宋体" w:hAnsi="宋体" w:cs="宋体"/>
          <w:sz w:val="24"/>
          <w:szCs w:val="24"/>
        </w:rPr>
      </w:pPr>
      <w:r w:rsidRPr="00BE0321">
        <w:rPr>
          <w:rFonts w:ascii="宋体" w:hAnsi="宋体" w:cs="仿宋" w:hint="eastAsia"/>
          <w:sz w:val="24"/>
        </w:rPr>
        <w:t>4.</w:t>
      </w:r>
      <w:r w:rsidRPr="00BE0321">
        <w:rPr>
          <w:rFonts w:ascii="宋体" w:hAnsi="宋体" w:cs="宋体"/>
          <w:sz w:val="24"/>
          <w:szCs w:val="24"/>
        </w:rPr>
        <w:t>取得人社部门委托</w:t>
      </w:r>
      <w:r w:rsidRPr="00BE0321">
        <w:rPr>
          <w:rFonts w:ascii="宋体" w:hAnsi="宋体" w:cs="宋体" w:hint="eastAsia"/>
          <w:sz w:val="24"/>
          <w:szCs w:val="24"/>
        </w:rPr>
        <w:t>社会化认定的中</w:t>
      </w:r>
      <w:r w:rsidRPr="00BE0321">
        <w:rPr>
          <w:rFonts w:ascii="宋体" w:hAnsi="宋体" w:cs="宋体"/>
          <w:sz w:val="24"/>
          <w:szCs w:val="24"/>
        </w:rPr>
        <w:t>级以上</w:t>
      </w:r>
      <w:r w:rsidRPr="00BE0321">
        <w:rPr>
          <w:rFonts w:ascii="宋体" w:hAnsi="宋体" w:cs="宋体" w:hint="eastAsia"/>
          <w:sz w:val="24"/>
          <w:szCs w:val="24"/>
        </w:rPr>
        <w:t>或</w:t>
      </w:r>
      <w:r w:rsidRPr="00BE0321">
        <w:rPr>
          <w:rFonts w:ascii="宋体" w:hAnsi="宋体" w:cs="宋体"/>
          <w:sz w:val="24"/>
          <w:szCs w:val="24"/>
        </w:rPr>
        <w:t>教育部门委托第三方</w:t>
      </w:r>
      <w:r w:rsidRPr="00BE0321">
        <w:rPr>
          <w:rFonts w:ascii="宋体" w:hAnsi="宋体" w:cs="宋体" w:hint="eastAsia"/>
          <w:sz w:val="24"/>
          <w:szCs w:val="24"/>
        </w:rPr>
        <w:t>社会化认定</w:t>
      </w:r>
      <w:r w:rsidRPr="00BE0321">
        <w:rPr>
          <w:rFonts w:ascii="宋体" w:hAnsi="宋体" w:cs="宋体"/>
          <w:sz w:val="24"/>
          <w:szCs w:val="24"/>
        </w:rPr>
        <w:t>的初级以上</w:t>
      </w:r>
      <w:r w:rsidRPr="00BE0321">
        <w:rPr>
          <w:rFonts w:ascii="宋体" w:hAnsi="宋体" w:cs="宋体" w:hint="eastAsia"/>
          <w:sz w:val="24"/>
          <w:szCs w:val="24"/>
        </w:rPr>
        <w:t>航空服务</w:t>
      </w:r>
      <w:r w:rsidRPr="00BE0321">
        <w:rPr>
          <w:rFonts w:ascii="宋体" w:hAnsi="宋体" w:cs="宋体"/>
          <w:sz w:val="24"/>
          <w:szCs w:val="24"/>
        </w:rPr>
        <w:t>相关职业技能等级证书1项以上</w:t>
      </w:r>
      <w:r w:rsidRPr="00BE0321">
        <w:rPr>
          <w:rFonts w:ascii="宋体" w:hAnsi="宋体" w:cs="仿宋" w:hint="eastAsia"/>
          <w:sz w:val="24"/>
        </w:rPr>
        <w:t>，如：空中乘务</w:t>
      </w:r>
      <w:r w:rsidRPr="00BE0321">
        <w:rPr>
          <w:rFonts w:ascii="宋体" w:hAnsi="宋体" w:cs="仿宋" w:hint="eastAsia"/>
          <w:sz w:val="24"/>
          <w:lang w:val="zh-CN"/>
        </w:rPr>
        <w:t>职业技能等级证</w:t>
      </w:r>
      <w:r w:rsidRPr="00BE0321">
        <w:rPr>
          <w:rFonts w:ascii="宋体" w:hAnsi="宋体" w:cs="仿宋" w:hint="eastAsia"/>
          <w:sz w:val="24"/>
        </w:rPr>
        <w:t>书</w:t>
      </w:r>
      <w:r w:rsidRPr="00BE0321">
        <w:rPr>
          <w:rFonts w:ascii="宋体" w:hAnsi="宋体" w:cs="仿宋" w:hint="eastAsia"/>
          <w:sz w:val="24"/>
          <w:lang w:val="zh-CN"/>
        </w:rPr>
        <w:t>（</w:t>
      </w:r>
      <w:r w:rsidRPr="00BE0321">
        <w:rPr>
          <w:rFonts w:ascii="宋体" w:hAnsi="宋体" w:cs="仿宋" w:hint="eastAsia"/>
          <w:sz w:val="24"/>
        </w:rPr>
        <w:t>初级）、民航旅客地面服务</w:t>
      </w:r>
      <w:r w:rsidRPr="00BE0321">
        <w:rPr>
          <w:rFonts w:ascii="宋体" w:hAnsi="宋体" w:cs="仿宋" w:hint="eastAsia"/>
          <w:sz w:val="24"/>
          <w:lang w:val="zh-CN"/>
        </w:rPr>
        <w:t>职业技能等级证</w:t>
      </w:r>
      <w:r w:rsidRPr="00BE0321">
        <w:rPr>
          <w:rFonts w:ascii="宋体" w:hAnsi="宋体" w:cs="仿宋" w:hint="eastAsia"/>
          <w:sz w:val="24"/>
        </w:rPr>
        <w:t>书</w:t>
      </w:r>
      <w:r w:rsidRPr="00BE0321">
        <w:rPr>
          <w:rFonts w:ascii="宋体" w:hAnsi="宋体" w:cs="仿宋" w:hint="eastAsia"/>
          <w:sz w:val="24"/>
          <w:lang w:val="zh-CN"/>
        </w:rPr>
        <w:t>（</w:t>
      </w:r>
      <w:r w:rsidRPr="00BE0321">
        <w:rPr>
          <w:rFonts w:ascii="宋体" w:hAnsi="宋体" w:cs="仿宋" w:hint="eastAsia"/>
          <w:sz w:val="24"/>
        </w:rPr>
        <w:t>初级）</w:t>
      </w:r>
      <w:r w:rsidRPr="00BE0321">
        <w:rPr>
          <w:rFonts w:ascii="宋体" w:hAnsi="宋体" w:cs="宋体" w:hint="eastAsia"/>
          <w:sz w:val="24"/>
          <w:szCs w:val="24"/>
        </w:rPr>
        <w:t>、</w:t>
      </w:r>
      <w:r w:rsidRPr="00BE0321">
        <w:rPr>
          <w:rFonts w:ascii="宋体" w:hAnsi="宋体" w:cs="宋体"/>
          <w:sz w:val="24"/>
          <w:szCs w:val="24"/>
        </w:rPr>
        <w:t>民航安</w:t>
      </w:r>
      <w:r w:rsidRPr="00BE0321">
        <w:rPr>
          <w:rFonts w:ascii="宋体" w:hAnsi="宋体" w:cs="宋体" w:hint="eastAsia"/>
          <w:sz w:val="24"/>
          <w:szCs w:val="24"/>
        </w:rPr>
        <w:t>全</w:t>
      </w:r>
      <w:r w:rsidRPr="00BE0321">
        <w:rPr>
          <w:rFonts w:ascii="宋体" w:hAnsi="宋体" w:cs="宋体"/>
          <w:sz w:val="24"/>
          <w:szCs w:val="24"/>
        </w:rPr>
        <w:t>检</w:t>
      </w:r>
      <w:r w:rsidRPr="00BE0321">
        <w:rPr>
          <w:rFonts w:ascii="宋体" w:hAnsi="宋体" w:cs="宋体" w:hint="eastAsia"/>
          <w:sz w:val="24"/>
          <w:szCs w:val="24"/>
        </w:rPr>
        <w:t>查职业技能等级证书</w:t>
      </w:r>
      <w:r w:rsidRPr="00BE0321">
        <w:rPr>
          <w:rFonts w:ascii="宋体" w:hAnsi="宋体" w:cs="宋体"/>
          <w:sz w:val="24"/>
          <w:szCs w:val="24"/>
        </w:rPr>
        <w:t>（</w:t>
      </w:r>
      <w:r w:rsidRPr="00BE0321">
        <w:rPr>
          <w:rFonts w:ascii="宋体" w:hAnsi="宋体" w:cs="宋体" w:hint="eastAsia"/>
          <w:sz w:val="24"/>
          <w:szCs w:val="24"/>
        </w:rPr>
        <w:t>初级</w:t>
      </w:r>
      <w:r w:rsidRPr="00BE0321">
        <w:rPr>
          <w:rFonts w:ascii="宋体" w:hAnsi="宋体" w:cs="宋体"/>
          <w:sz w:val="24"/>
          <w:szCs w:val="24"/>
        </w:rPr>
        <w:t>）</w:t>
      </w:r>
      <w:r w:rsidRPr="00BE0321">
        <w:rPr>
          <w:rFonts w:ascii="宋体" w:hAnsi="宋体" w:cs="宋体" w:hint="eastAsia"/>
          <w:sz w:val="24"/>
          <w:szCs w:val="24"/>
        </w:rPr>
        <w:t>等。</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十、编制说明</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（一）编制依据</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本方案依据《江苏省中等职业</w:t>
      </w:r>
      <w:r w:rsidRPr="00BE0321">
        <w:rPr>
          <w:rFonts w:ascii="宋体" w:hAnsi="宋体" w:cs="宋体" w:hint="eastAsia"/>
          <w:sz w:val="24"/>
          <w:szCs w:val="24"/>
        </w:rPr>
        <w:t>学校航空运输专业类课程指导方案（试行）》，</w:t>
      </w:r>
      <w:r w:rsidRPr="00BE0321">
        <w:rPr>
          <w:rFonts w:ascii="宋体" w:hAnsi="宋体" w:cs="宋体" w:hint="eastAsia"/>
          <w:sz w:val="24"/>
          <w:szCs w:val="24"/>
        </w:rPr>
        <w:lastRenderedPageBreak/>
        <w:t>参考教育部《</w:t>
      </w:r>
      <w:r w:rsidR="00E647DF" w:rsidRPr="00BE0321">
        <w:rPr>
          <w:rFonts w:ascii="宋体" w:hAnsi="宋体" w:cs="宋体" w:hint="eastAsia"/>
          <w:sz w:val="24"/>
          <w:szCs w:val="24"/>
        </w:rPr>
        <w:t>职业教育</w:t>
      </w:r>
      <w:r w:rsidRPr="00BE0321">
        <w:rPr>
          <w:rFonts w:ascii="宋体" w:hAnsi="宋体" w:cs="宋体" w:hint="eastAsia"/>
          <w:sz w:val="24"/>
          <w:szCs w:val="24"/>
        </w:rPr>
        <w:t>专业目录</w:t>
      </w:r>
      <w:r w:rsidR="00E647DF" w:rsidRPr="00BE0321">
        <w:rPr>
          <w:rFonts w:ascii="宋体" w:hAnsi="宋体" w:cs="宋体" w:hint="eastAsia"/>
          <w:sz w:val="24"/>
          <w:szCs w:val="24"/>
        </w:rPr>
        <w:t>（</w:t>
      </w:r>
      <w:r w:rsidRPr="00BE0321">
        <w:rPr>
          <w:rFonts w:ascii="宋体" w:hAnsi="宋体" w:cs="宋体" w:hint="eastAsia"/>
          <w:sz w:val="24"/>
          <w:szCs w:val="24"/>
        </w:rPr>
        <w:t>2021年</w:t>
      </w:r>
      <w:r w:rsidR="00E647DF" w:rsidRPr="00BE0321">
        <w:rPr>
          <w:rFonts w:ascii="宋体" w:hAnsi="宋体" w:cs="宋体" w:hint="eastAsia"/>
          <w:sz w:val="24"/>
          <w:szCs w:val="24"/>
        </w:rPr>
        <w:t>）</w:t>
      </w:r>
      <w:r w:rsidRPr="00BE0321">
        <w:rPr>
          <w:rFonts w:ascii="宋体" w:hAnsi="宋体" w:cs="宋体" w:hint="eastAsia"/>
          <w:sz w:val="24"/>
          <w:szCs w:val="24"/>
        </w:rPr>
        <w:t>》《中等职业学校公共基础课程方案》以及思想政治、语文、历史、数学等12门公共基础课程标准，参考《中华人民共和国职业分类</w:t>
      </w:r>
      <w:r w:rsidRPr="00BE0321">
        <w:rPr>
          <w:rFonts w:ascii="宋体" w:hAnsi="宋体" w:cs="仿宋" w:hint="eastAsia"/>
          <w:sz w:val="24"/>
        </w:rPr>
        <w:t>大典》（</w:t>
      </w:r>
      <w:r w:rsidRPr="00BE0321">
        <w:rPr>
          <w:rFonts w:ascii="宋体" w:hAnsi="宋体" w:cs="仿宋"/>
          <w:sz w:val="24"/>
        </w:rPr>
        <w:t>2022</w:t>
      </w:r>
      <w:r w:rsidRPr="00BE0321">
        <w:rPr>
          <w:rFonts w:ascii="宋体" w:hAnsi="宋体" w:cs="仿宋" w:hint="eastAsia"/>
          <w:sz w:val="24"/>
        </w:rPr>
        <w:t>年版）、《国家职业资格目录》和国家相关职业标准、职业技能等级标准等编制。</w:t>
      </w:r>
    </w:p>
    <w:p w:rsidR="00553F39" w:rsidRPr="00BE0321" w:rsidRDefault="00B438F1">
      <w:pPr>
        <w:spacing w:line="400" w:lineRule="exact"/>
        <w:ind w:firstLineChars="200" w:firstLine="482"/>
        <w:rPr>
          <w:rFonts w:ascii="宋体" w:hAnsi="宋体" w:cs="仿宋"/>
          <w:b/>
          <w:sz w:val="24"/>
        </w:rPr>
      </w:pPr>
      <w:r w:rsidRPr="00BE0321">
        <w:rPr>
          <w:rFonts w:ascii="宋体" w:hAnsi="宋体" w:cs="仿宋" w:hint="eastAsia"/>
          <w:b/>
          <w:sz w:val="24"/>
        </w:rPr>
        <w:t>（二）开发单位及核心成员</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牵头单位成员：</w:t>
      </w:r>
      <w:r w:rsidRPr="00BE0321">
        <w:rPr>
          <w:rFonts w:ascii="宋体" w:hAnsi="宋体" w:cs="仿宋"/>
          <w:sz w:val="24"/>
        </w:rPr>
        <w:t>南京</w:t>
      </w:r>
      <w:r w:rsidRPr="00BE0321">
        <w:rPr>
          <w:rFonts w:ascii="宋体" w:hAnsi="宋体" w:cs="仿宋" w:hint="eastAsia"/>
          <w:sz w:val="24"/>
        </w:rPr>
        <w:t>交通职业技术学院</w:t>
      </w:r>
      <w:r w:rsidRPr="00BE0321">
        <w:rPr>
          <w:rFonts w:ascii="宋体" w:hAnsi="宋体" w:cs="仿宋"/>
          <w:sz w:val="24"/>
        </w:rPr>
        <w:t>,姜军、袁冬梅</w:t>
      </w:r>
      <w:r w:rsidRPr="00BE0321">
        <w:rPr>
          <w:rFonts w:ascii="宋体" w:hAnsi="宋体" w:cs="仿宋" w:hint="eastAsia"/>
          <w:sz w:val="24"/>
        </w:rPr>
        <w:t>。</w:t>
      </w:r>
    </w:p>
    <w:p w:rsidR="00553F39" w:rsidRPr="00BE0321" w:rsidRDefault="00B438F1">
      <w:pPr>
        <w:spacing w:line="400" w:lineRule="exact"/>
        <w:ind w:firstLineChars="200" w:firstLine="480"/>
        <w:rPr>
          <w:rFonts w:ascii="宋体" w:hAnsi="宋体" w:cs="仿宋"/>
          <w:sz w:val="24"/>
        </w:rPr>
      </w:pPr>
      <w:r w:rsidRPr="00BE0321">
        <w:rPr>
          <w:rFonts w:ascii="宋体" w:hAnsi="宋体" w:cs="仿宋" w:hint="eastAsia"/>
          <w:sz w:val="24"/>
        </w:rPr>
        <w:t>参与单位成员：南京金陵高等职业技术学校，杨海霞、刘伟；南京旅游职业学院，许赟；江苏省交通技师学院，白杨；江苏省扬州旅游商贸学校，谢雨辰</w:t>
      </w:r>
      <w:r w:rsidRPr="00BE0321">
        <w:rPr>
          <w:rFonts w:ascii="宋体" w:hAnsi="宋体" w:cs="仿宋"/>
          <w:sz w:val="24"/>
        </w:rPr>
        <w:t>；南京蓝天</w:t>
      </w:r>
      <w:r w:rsidRPr="00BE0321">
        <w:rPr>
          <w:rFonts w:ascii="宋体" w:hAnsi="宋体" w:cs="仿宋" w:hint="eastAsia"/>
          <w:sz w:val="24"/>
        </w:rPr>
        <w:t>航空技术有限公司，朱正华</w:t>
      </w:r>
      <w:r w:rsidRPr="00BE0321">
        <w:rPr>
          <w:rFonts w:ascii="宋体" w:hAnsi="宋体" w:cs="仿宋"/>
          <w:sz w:val="24"/>
        </w:rPr>
        <w:t>、刘家丽。</w:t>
      </w:r>
    </w:p>
    <w:p w:rsidR="00553F39" w:rsidRPr="00BE0321" w:rsidRDefault="00553F39">
      <w:pPr>
        <w:spacing w:line="400" w:lineRule="exact"/>
        <w:rPr>
          <w:rFonts w:ascii="宋体" w:hAnsi="宋体" w:cs="仿宋"/>
          <w:sz w:val="24"/>
        </w:rPr>
        <w:sectPr w:rsidR="00553F39" w:rsidRPr="00BE0321">
          <w:headerReference w:type="default" r:id="rId8"/>
          <w:footerReference w:type="even" r:id="rId9"/>
          <w:footerReference w:type="default" r:id="rId10"/>
          <w:pgSz w:w="11906" w:h="16838"/>
          <w:pgMar w:top="1440" w:right="1800" w:bottom="1440" w:left="1800" w:header="851" w:footer="992" w:gutter="0"/>
          <w:cols w:space="720"/>
          <w:docGrid w:linePitch="312"/>
        </w:sectPr>
      </w:pPr>
    </w:p>
    <w:p w:rsidR="00553F39" w:rsidRPr="00BE0321" w:rsidRDefault="00B438F1">
      <w:pPr>
        <w:spacing w:line="400" w:lineRule="exact"/>
        <w:rPr>
          <w:rFonts w:ascii="宋体" w:hAnsi="宋体" w:cs="仿宋"/>
          <w:sz w:val="24"/>
        </w:rPr>
      </w:pPr>
      <w:r w:rsidRPr="00BE0321">
        <w:rPr>
          <w:rFonts w:ascii="宋体" w:hAnsi="宋体" w:cs="仿宋" w:hint="eastAsia"/>
          <w:sz w:val="24"/>
        </w:rPr>
        <w:lastRenderedPageBreak/>
        <w:t>附件1</w:t>
      </w:r>
    </w:p>
    <w:p w:rsidR="00553F39" w:rsidRPr="00BE0321" w:rsidRDefault="00B438F1">
      <w:pPr>
        <w:pStyle w:val="a3"/>
        <w:ind w:firstLine="482"/>
        <w:jc w:val="center"/>
        <w:rPr>
          <w:rFonts w:ascii="宋体" w:hAnsi="宋体"/>
        </w:rPr>
      </w:pPr>
      <w:r w:rsidRPr="00BE0321">
        <w:rPr>
          <w:rFonts w:ascii="宋体" w:hAnsi="宋体" w:cs="宋体" w:hint="eastAsia"/>
          <w:b/>
          <w:bCs/>
          <w:sz w:val="24"/>
          <w:szCs w:val="24"/>
          <w:lang w:bidi="ar"/>
        </w:rPr>
        <w:t>江苏省中等职业学校航空服务专业“工作任务与职业能力”分析表</w:t>
      </w:r>
    </w:p>
    <w:tbl>
      <w:tblPr>
        <w:tblW w:w="5000" w:type="pct"/>
        <w:tblLayout w:type="fixed"/>
        <w:tblLook w:val="04A0" w:firstRow="1" w:lastRow="0" w:firstColumn="1" w:lastColumn="0" w:noHBand="0" w:noVBand="1"/>
      </w:tblPr>
      <w:tblGrid>
        <w:gridCol w:w="1076"/>
        <w:gridCol w:w="1306"/>
        <w:gridCol w:w="2363"/>
        <w:gridCol w:w="5219"/>
        <w:gridCol w:w="2081"/>
        <w:gridCol w:w="1903"/>
      </w:tblGrid>
      <w:tr w:rsidR="00553F39" w:rsidRPr="00BE0321" w:rsidTr="00015F89">
        <w:trPr>
          <w:trHeight w:val="20"/>
        </w:trPr>
        <w:tc>
          <w:tcPr>
            <w:tcW w:w="38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53F39" w:rsidRPr="00BE0321" w:rsidRDefault="00B438F1" w:rsidP="00015F89">
            <w:pPr>
              <w:widowControl/>
              <w:spacing w:line="0" w:lineRule="atLeast"/>
              <w:jc w:val="center"/>
              <w:textAlignment w:val="center"/>
              <w:rPr>
                <w:rFonts w:ascii="宋体" w:hAnsi="宋体" w:cstheme="minorEastAsia"/>
                <w:b/>
                <w:bCs/>
                <w:kern w:val="0"/>
                <w:szCs w:val="21"/>
                <w:lang w:bidi="ar"/>
              </w:rPr>
            </w:pPr>
            <w:r w:rsidRPr="00BE0321">
              <w:rPr>
                <w:rFonts w:ascii="宋体" w:hAnsi="宋体" w:cstheme="minorEastAsia" w:hint="eastAsia"/>
                <w:b/>
                <w:bCs/>
                <w:kern w:val="0"/>
                <w:szCs w:val="21"/>
                <w:lang w:bidi="ar"/>
              </w:rPr>
              <w:t>职业岗位</w:t>
            </w:r>
          </w:p>
        </w:tc>
        <w:tc>
          <w:tcPr>
            <w:tcW w:w="13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jc w:val="center"/>
              <w:textAlignment w:val="center"/>
              <w:rPr>
                <w:rFonts w:ascii="宋体" w:hAnsi="宋体" w:cstheme="minorEastAsia"/>
                <w:b/>
                <w:bCs/>
                <w:kern w:val="0"/>
                <w:szCs w:val="21"/>
                <w:lang w:bidi="ar"/>
              </w:rPr>
            </w:pPr>
            <w:r w:rsidRPr="00BE0321">
              <w:rPr>
                <w:rFonts w:ascii="宋体" w:hAnsi="宋体" w:cstheme="minorEastAsia" w:hint="eastAsia"/>
                <w:b/>
                <w:bCs/>
                <w:kern w:val="0"/>
                <w:szCs w:val="21"/>
                <w:lang w:bidi="ar"/>
              </w:rPr>
              <w:t>工作任务</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jc w:val="center"/>
              <w:textAlignment w:val="center"/>
              <w:rPr>
                <w:rFonts w:ascii="宋体" w:hAnsi="宋体" w:cstheme="minorEastAsia"/>
                <w:b/>
                <w:bCs/>
                <w:kern w:val="0"/>
                <w:szCs w:val="21"/>
                <w:lang w:bidi="ar"/>
              </w:rPr>
            </w:pPr>
            <w:r w:rsidRPr="00BE0321">
              <w:rPr>
                <w:rFonts w:ascii="宋体" w:hAnsi="宋体" w:cstheme="minorEastAsia" w:hint="eastAsia"/>
                <w:b/>
                <w:bCs/>
                <w:kern w:val="0"/>
                <w:szCs w:val="21"/>
                <w:lang w:bidi="ar"/>
              </w:rPr>
              <w:t>职业能力</w:t>
            </w:r>
          </w:p>
        </w:tc>
        <w:tc>
          <w:tcPr>
            <w:tcW w:w="746" w:type="pct"/>
            <w:tcBorders>
              <w:top w:val="single" w:sz="4" w:space="0" w:color="000000"/>
              <w:left w:val="single" w:sz="4" w:space="0" w:color="000000"/>
              <w:bottom w:val="single" w:sz="4" w:space="0" w:color="000000"/>
              <w:right w:val="single" w:sz="4" w:space="0" w:color="000000"/>
            </w:tcBorders>
          </w:tcPr>
          <w:p w:rsidR="00553F39" w:rsidRPr="00BE0321" w:rsidRDefault="00B438F1">
            <w:pPr>
              <w:widowControl/>
              <w:spacing w:line="0" w:lineRule="atLeast"/>
              <w:jc w:val="center"/>
              <w:textAlignment w:val="center"/>
              <w:rPr>
                <w:rFonts w:ascii="宋体" w:hAnsi="宋体" w:cstheme="minorEastAsia"/>
                <w:b/>
                <w:bCs/>
                <w:kern w:val="0"/>
                <w:szCs w:val="21"/>
                <w:lang w:bidi="ar"/>
              </w:rPr>
            </w:pPr>
            <w:r w:rsidRPr="00BE0321">
              <w:rPr>
                <w:rFonts w:ascii="宋体" w:hAnsi="宋体" w:cstheme="minorEastAsia" w:hint="eastAsia"/>
                <w:b/>
                <w:bCs/>
                <w:kern w:val="0"/>
                <w:szCs w:val="21"/>
                <w:lang w:bidi="ar"/>
              </w:rPr>
              <w:t>能力整合排序</w:t>
            </w:r>
          </w:p>
        </w:tc>
        <w:tc>
          <w:tcPr>
            <w:tcW w:w="682" w:type="pct"/>
            <w:tcBorders>
              <w:top w:val="single" w:sz="4" w:space="0" w:color="000000"/>
              <w:left w:val="single" w:sz="4" w:space="0" w:color="000000"/>
              <w:bottom w:val="single" w:sz="4" w:space="0" w:color="000000"/>
              <w:right w:val="single" w:sz="4" w:space="0" w:color="000000"/>
            </w:tcBorders>
          </w:tcPr>
          <w:p w:rsidR="00553F39" w:rsidRPr="00BE0321" w:rsidRDefault="00B438F1">
            <w:pPr>
              <w:widowControl/>
              <w:spacing w:line="0" w:lineRule="atLeast"/>
              <w:jc w:val="center"/>
              <w:textAlignment w:val="center"/>
              <w:rPr>
                <w:rFonts w:ascii="宋体" w:hAnsi="宋体" w:cstheme="minorEastAsia"/>
                <w:b/>
                <w:bCs/>
                <w:kern w:val="0"/>
                <w:szCs w:val="21"/>
                <w:lang w:bidi="ar"/>
              </w:rPr>
            </w:pPr>
            <w:r w:rsidRPr="00BE0321">
              <w:rPr>
                <w:rFonts w:ascii="宋体" w:hAnsi="宋体" w:cstheme="minorEastAsia" w:hint="eastAsia"/>
                <w:b/>
                <w:bCs/>
                <w:kern w:val="0"/>
                <w:szCs w:val="21"/>
                <w:lang w:bidi="ar"/>
              </w:rPr>
              <w:t>课程设置</w:t>
            </w:r>
          </w:p>
        </w:tc>
      </w:tr>
      <w:tr w:rsidR="00553F39" w:rsidRPr="00BE0321" w:rsidTr="00015F89">
        <w:trPr>
          <w:trHeight w:val="20"/>
        </w:trPr>
        <w:tc>
          <w:tcPr>
            <w:tcW w:w="386" w:type="pct"/>
            <w:vMerge w:val="restart"/>
            <w:tcBorders>
              <w:top w:val="single" w:sz="4" w:space="0" w:color="000000"/>
              <w:left w:val="single" w:sz="4" w:space="0" w:color="000000"/>
              <w:right w:val="single" w:sz="4" w:space="0" w:color="000000"/>
            </w:tcBorders>
            <w:shd w:val="clear" w:color="auto" w:fill="auto"/>
            <w:noWrap/>
            <w:vAlign w:val="center"/>
          </w:tcPr>
          <w:p w:rsidR="00553F39" w:rsidRPr="00BE0321" w:rsidRDefault="00B438F1" w:rsidP="00015F89">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民航乘务员</w:t>
            </w:r>
          </w:p>
        </w:tc>
        <w:tc>
          <w:tcPr>
            <w:tcW w:w="468"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1.安全保障</w:t>
            </w: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（1）应急设备检查与使用</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能识别应急设备标识及中英文名称</w:t>
            </w:r>
          </w:p>
        </w:tc>
        <w:tc>
          <w:tcPr>
            <w:tcW w:w="746" w:type="pct"/>
            <w:vMerge w:val="restart"/>
            <w:tcBorders>
              <w:top w:val="single" w:sz="4" w:space="0" w:color="000000"/>
              <w:left w:val="single" w:sz="4" w:space="0" w:color="000000"/>
              <w:right w:val="single" w:sz="4" w:space="0" w:color="000000"/>
            </w:tcBorders>
          </w:tcPr>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1.行业通用能力</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（1）了解航空运输行业的现状与发展愿景，会通过不同的途径获取航空运输领域的新理念、新技术等，知道民航新模式、新业态和新动能及其对航空运输业未来发展趋势的影响。</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（2）掌握民用航空器的种类、设施设备功能及使用规范，知晓气象对民用航空器的影响、空港的构成以及主要机场的三字代码。</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（3）能够运用形体训练方法，进行形态训练，会运用民航服务礼仪规范开展客舱、地面服务工作，熟悉票务、值机、安检等服务流程与要求，会运用英语典型</w:t>
            </w:r>
            <w:r w:rsidRPr="00BE0321">
              <w:rPr>
                <w:rFonts w:ascii="宋体" w:hAnsi="宋体" w:cstheme="minorEastAsia" w:hint="eastAsia"/>
                <w:kern w:val="0"/>
                <w:szCs w:val="21"/>
                <w:lang w:bidi="ar"/>
              </w:rPr>
              <w:lastRenderedPageBreak/>
              <w:t>句式完成票务、值机、行李、安检以及货物托运等服务工作。</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（4）能够使用离港系统协助旅客办理登记手续，会指引旅客前往到达区、获取中转旅客信息；能够遵守客货运输相关法律法规，能按货物托运服务的流程办理货物托运手续。</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（5）爱岗敬业，吃苦耐劳，能适应航空运输岗位工作环境，养成规范操作和严谨细致的职业习惯，具有强烈的安全意识与服务意识。</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2.专业核心能力</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（1）了解民航服务人际沟通的基本原则与方法，能进行自我心理调节，会运用民航沟通技巧与普通旅客、特殊旅客等进行有效沟通，能与民航旅客等进行良</w:t>
            </w:r>
            <w:r w:rsidRPr="00BE0321">
              <w:rPr>
                <w:rFonts w:ascii="宋体" w:hAnsi="宋体" w:cstheme="minorEastAsia" w:hint="eastAsia"/>
                <w:kern w:val="0"/>
                <w:szCs w:val="21"/>
                <w:lang w:bidi="ar"/>
              </w:rPr>
              <w:lastRenderedPageBreak/>
              <w:t>好地沟通，处置好旅客运输、航班运输等不正常情况。</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（2）掌握民航安全检查的基础知识和基本技能，会规范操作手持金属探测器、X射线安检仪等安全检查设备，能独立完成对民航旅客的证件检查、人身检查和物品检查，能正确处置民航运输违禁品等情况。</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掌握民航客舱服务工作流程与要求，能够识别客舱通讯设备、客舱安全演示所需设备、经济舱服务设备，能独立完成机上经济舱迎送客、广播、安全演示、经济舱餐饮等服务，能正确应对客舱餐食服务、饮料服务中的突发情况。</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（4）了解航空安全管理的基本要求，熟悉民用航空器、民用</w:t>
            </w:r>
            <w:r w:rsidRPr="00BE0321">
              <w:rPr>
                <w:rFonts w:ascii="宋体" w:hAnsi="宋体" w:cstheme="minorEastAsia" w:hint="eastAsia"/>
                <w:kern w:val="0"/>
                <w:szCs w:val="21"/>
                <w:lang w:bidi="ar"/>
              </w:rPr>
              <w:lastRenderedPageBreak/>
              <w:t>机场、航空人员等安全管理规定，能判断与处置客舱失火、释压等安全事故，知晓应急撤离的程序与要求，会使用机上应急医疗箱等设备，能判断和处理压耳、晕机等不适症状，能实施单人心肺复苏。</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3.职业特定能力</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（1）能用标准规范、优美动听的普通话与旅客沟通，能运用中英文进行自我介绍与航空播音；能察觉要客的需要，并为要客提供个性化、针对性的服务；掌握酒水基本知识，并能独立完成酒水服务。</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（2）能对民航服务类产品进行竞争力分析，根据顾客购买行为心理，运用多种营销方法促销民航产品；熟知亚洲、欧洲、北美洲、非洲等主要客源国的概况，</w:t>
            </w:r>
            <w:r w:rsidRPr="00BE0321">
              <w:rPr>
                <w:rFonts w:ascii="宋体" w:hAnsi="宋体" w:cstheme="minorEastAsia" w:hint="eastAsia"/>
                <w:kern w:val="0"/>
                <w:szCs w:val="21"/>
                <w:lang w:bidi="ar"/>
              </w:rPr>
              <w:lastRenderedPageBreak/>
              <w:t>能为旅客提供咨询服务。</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4.跨行业职业能力</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（1）具有适应岗位变化的能力，能根据职业技能等级证书制度，取得跨岗位职业技能等级证书。</w:t>
            </w:r>
          </w:p>
          <w:p w:rsidR="006C5DFC" w:rsidRPr="00BE0321" w:rsidRDefault="006C5DFC" w:rsidP="006C5DFC">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（2）具有创新创业能力。</w:t>
            </w:r>
          </w:p>
          <w:p w:rsidR="00553F39" w:rsidRPr="00BE0321" w:rsidRDefault="006C5DFC" w:rsidP="006C5DFC">
            <w:pPr>
              <w:spacing w:line="0" w:lineRule="atLeast"/>
              <w:rPr>
                <w:rFonts w:ascii="宋体" w:hAnsi="宋体" w:cstheme="minorEastAsia"/>
                <w:kern w:val="0"/>
                <w:szCs w:val="21"/>
                <w:lang w:bidi="ar"/>
              </w:rPr>
            </w:pPr>
            <w:r w:rsidRPr="00BE0321">
              <w:rPr>
                <w:rFonts w:ascii="宋体" w:hAnsi="宋体" w:cstheme="minorEastAsia" w:hint="eastAsia"/>
                <w:kern w:val="0"/>
                <w:szCs w:val="21"/>
                <w:lang w:bidi="ar"/>
              </w:rPr>
              <w:t>（3）具有一线生产管理能力</w:t>
            </w:r>
          </w:p>
        </w:tc>
        <w:tc>
          <w:tcPr>
            <w:tcW w:w="682" w:type="pct"/>
            <w:vMerge w:val="restart"/>
            <w:tcBorders>
              <w:top w:val="single" w:sz="4" w:space="0" w:color="000000"/>
              <w:left w:val="single" w:sz="4" w:space="0" w:color="000000"/>
              <w:right w:val="single" w:sz="4" w:space="0" w:color="000000"/>
            </w:tcBorders>
            <w:vAlign w:val="center"/>
          </w:tcPr>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lastRenderedPageBreak/>
              <w:t>《航空运输基础》</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《航空安全与应急处置》</w:t>
            </w:r>
          </w:p>
          <w:p w:rsidR="0016607A"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《民航安全检查》</w:t>
            </w:r>
          </w:p>
          <w:p w:rsidR="00553F39" w:rsidRPr="00BE0321" w:rsidRDefault="0016607A">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《航空酒水服务》</w:t>
            </w:r>
          </w:p>
          <w:p w:rsidR="0016607A" w:rsidRPr="00BE0321" w:rsidRDefault="0016607A">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《航空市场营销》</w:t>
            </w:r>
          </w:p>
          <w:p w:rsidR="0016607A" w:rsidRPr="00BE0321" w:rsidRDefault="0016607A">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《民航就业指导》</w:t>
            </w: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能检查和使用应急设备</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能在应急情况下操作应急出口</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（2）安全介绍</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能进行穿戴氧气面罩、救生衣等安全演示</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能对出口座位旅客进行资格评估</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（3）安全检查</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能对经济舱旅客安全带、行李架等进行客舱安全检查</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357"/>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能对经济舱客舱、厨房、卫生间等进行安全检查</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58"/>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能进行客舱清舱检查</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（4）特殊情况处理</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能处理旅客违规使用电子设备的情况</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auto"/>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能处理飞机滑行期间旅客站立、开启行李架等情况</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auto"/>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2.客舱服务</w:t>
            </w: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（1）起飞前准备</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能为经济舱旅客提供迎宾服务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能指导经济舱旅客安排行李</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能向经济舱旅客提供报纸、杂志</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能在正常情况下操作舱门</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（2）空中服务</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能在正常情况下进行广播</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能保持经济舱客舱、厨房、卫生间清洁</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能指导经济舱旅客使用客舱服务设施</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能为老人、孕妇等旅客提供服务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能回答关于国内航班时刻、飞行距离等航线知识的问询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（3）餐饮服务</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能识别橙汁、可乐、啤酒等常见酒水的中英文名称</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能为经济舱旅客提供热饮服务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能为经济舱旅客提供饮料、啤酒等酒水服务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能识别特殊餐食的代码</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能烘烤经济舱餐食</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能为经济舱旅客提供餐食服务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szCs w:val="21"/>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szCs w:val="21"/>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3.应急处置</w:t>
            </w: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（1）失火处置</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能按照程序实施灭烟灭火</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000000"/>
              <w:left w:val="single" w:sz="4" w:space="0" w:color="000000"/>
              <w:right w:val="single" w:sz="4" w:space="0" w:color="000000"/>
            </w:tcBorders>
            <w:vAlign w:val="center"/>
          </w:tcPr>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《航空安全与应急处置》</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rsidP="00EF1C8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《民航服务人际沟通》</w:t>
            </w: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能处置烧水杯失火</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能处置烤箱失火</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能处置卫生间失火</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（2）释压处置</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能判断座舱释压现象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能指导、帮助旅客应对座舱释压</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能在释压后巡视客舱并救助旅客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（3）应急撤离</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能实施应急撤离基础工作</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能进行陆地有准备的应急撤离</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0"/>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能进行水上有准备的应急撤离</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354"/>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能进行无准备的应急撤离</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599"/>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widowControl/>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000000"/>
            </w:tcBorders>
            <w:shd w:val="clear" w:color="auto" w:fill="auto"/>
            <w:vAlign w:val="center"/>
          </w:tcPr>
          <w:p w:rsidR="00553F39" w:rsidRPr="00BE0321" w:rsidRDefault="00553F39">
            <w:pPr>
              <w:widowControl/>
              <w:spacing w:line="0" w:lineRule="atLeast"/>
              <w:textAlignment w:val="center"/>
              <w:rPr>
                <w:rFonts w:ascii="宋体" w:hAnsi="宋体" w:cstheme="minorEastAsia"/>
                <w:kern w:val="0"/>
                <w:szCs w:val="21"/>
                <w:lang w:bidi="ar"/>
              </w:rPr>
            </w:pPr>
          </w:p>
        </w:tc>
        <w:tc>
          <w:tcPr>
            <w:tcW w:w="847" w:type="pct"/>
            <w:vMerge w:val="restart"/>
            <w:tcBorders>
              <w:top w:val="single" w:sz="4" w:space="0" w:color="000000"/>
              <w:left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（4）应急医疗处置</w:t>
            </w:r>
          </w:p>
        </w:tc>
        <w:tc>
          <w:tcPr>
            <w:tcW w:w="18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能判断和处理因机舱内压力变化等原因引起的压耳及晕机等不适症状</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538"/>
        </w:trPr>
        <w:tc>
          <w:tcPr>
            <w:tcW w:w="386" w:type="pct"/>
            <w:vMerge/>
            <w:tcBorders>
              <w:left w:val="single" w:sz="4" w:space="0" w:color="000000"/>
              <w:bottom w:val="single" w:sz="4" w:space="0" w:color="auto"/>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000000"/>
              <w:bottom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auto"/>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能实施心肺复苏</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auto"/>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416"/>
        </w:trPr>
        <w:tc>
          <w:tcPr>
            <w:tcW w:w="386" w:type="pct"/>
            <w:vMerge w:val="restart"/>
            <w:tcBorders>
              <w:top w:val="single" w:sz="4" w:space="0" w:color="auto"/>
              <w:left w:val="single" w:sz="4" w:space="0" w:color="000000"/>
              <w:right w:val="single" w:sz="4" w:space="0" w:color="000000"/>
            </w:tcBorders>
            <w:shd w:val="clear" w:color="auto" w:fill="auto"/>
            <w:noWrap/>
            <w:vAlign w:val="center"/>
          </w:tcPr>
          <w:p w:rsidR="00553F39" w:rsidRPr="00BE0321" w:rsidRDefault="00B438F1" w:rsidP="00015F89">
            <w:pPr>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szCs w:val="21"/>
                <w:lang w:bidi="ar"/>
              </w:rPr>
              <w:t>民航客运员</w:t>
            </w:r>
          </w:p>
        </w:tc>
        <w:tc>
          <w:tcPr>
            <w:tcW w:w="468" w:type="pct"/>
            <w:vMerge w:val="restart"/>
            <w:tcBorders>
              <w:top w:val="single" w:sz="4" w:space="0" w:color="auto"/>
              <w:left w:val="single" w:sz="4" w:space="0" w:color="000000"/>
              <w:right w:val="single" w:sz="4" w:space="0" w:color="auto"/>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1.乘机登记</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（1）乘机手续办理</w:t>
            </w:r>
          </w:p>
        </w:tc>
        <w:tc>
          <w:tcPr>
            <w:tcW w:w="1871" w:type="pct"/>
            <w:tcBorders>
              <w:top w:val="single" w:sz="4" w:space="0" w:color="auto"/>
              <w:left w:val="single" w:sz="4" w:space="0" w:color="000000"/>
              <w:bottom w:val="single" w:sz="4" w:space="0" w:color="auto"/>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能操作柜台设备、行李传送带等设备</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auto"/>
              <w:left w:val="single" w:sz="4" w:space="0" w:color="000000"/>
              <w:right w:val="single" w:sz="4" w:space="0" w:color="000000"/>
            </w:tcBorders>
            <w:vAlign w:val="center"/>
          </w:tcPr>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《民航服务人际沟通》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《民航服务礼仪》</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《机场要客服务》</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《航空运输作业》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《航空运输客源国</w:t>
            </w:r>
            <w:r w:rsidR="0016607A" w:rsidRPr="00BE0321">
              <w:rPr>
                <w:rFonts w:ascii="宋体" w:hAnsi="宋体" w:cstheme="minorEastAsia" w:hint="eastAsia"/>
                <w:kern w:val="0"/>
                <w:szCs w:val="21"/>
                <w:lang w:bidi="ar"/>
              </w:rPr>
              <w:t>概况</w:t>
            </w:r>
            <w:r w:rsidRPr="00BE0321">
              <w:rPr>
                <w:rFonts w:ascii="宋体" w:hAnsi="宋体" w:cstheme="minorEastAsia" w:hint="eastAsia"/>
                <w:kern w:val="0"/>
                <w:szCs w:val="21"/>
                <w:lang w:bidi="ar"/>
              </w:rPr>
              <w:t>》</w:t>
            </w:r>
          </w:p>
          <w:p w:rsidR="00015F89" w:rsidRPr="00BE0321" w:rsidRDefault="00015F89">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《民航就业指导》</w:t>
            </w: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能按规定办理行李收运、张贴免责行李牌，并对旅客进行安全提示</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能识别公司VIP (贵宾)旅客，并按要求提供乘机登记服务</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能完成一般旅客乘机手续办理(包括证件查验、机票查验等)</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能完成一般行李收运(包括随身携带物品、 自理行李等收运)</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能核对旅客接收时系统的反馈</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（2）离港系统指令操作</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能完成航班各项信息、座位布局图查询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能完成电子客票查看（包括查看行程、舱位、日期、免费行李额、状态等）</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能完成工作量指令、计算指令、清Q指令等操作</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能完成旅客接收、旅客添加和删减、行李接收、重复打印、行李添加和删减等操作</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（3）逾重行李接收</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能计算单程、国内联程逾重行李费，并掌握离港系统操作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能查验、收取逾重行李票</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szCs w:val="21"/>
              </w:rPr>
              <w:t>（4）特殊情况处理</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能完成重复打印登机牌情况处理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能完成旅客证件号与客票不符情况处理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能对候机楼出发区旅客遗留物品进行安全处理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auto"/>
              <w:left w:val="single" w:sz="4" w:space="0" w:color="000000"/>
              <w:right w:val="single" w:sz="4" w:space="0" w:color="auto"/>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kern w:val="0"/>
                <w:szCs w:val="21"/>
                <w:lang w:bidi="ar"/>
              </w:rPr>
              <w:t>2.</w:t>
            </w:r>
            <w:r w:rsidRPr="00BE0321">
              <w:rPr>
                <w:rFonts w:ascii="宋体" w:hAnsi="宋体" w:cstheme="minorEastAsia" w:hint="eastAsia"/>
                <w:kern w:val="0"/>
                <w:szCs w:val="21"/>
                <w:lang w:bidi="ar"/>
              </w:rPr>
              <w:t>旅客服务</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（1）候机服务</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能使用登机航显、广播等系统通知旅客登机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auto"/>
              <w:left w:val="single" w:sz="4" w:space="0" w:color="000000"/>
              <w:right w:val="single" w:sz="4" w:space="0" w:color="000000"/>
            </w:tcBorders>
            <w:vAlign w:val="center"/>
          </w:tcPr>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《民航服务人际沟通》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《民航服务礼仪》</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《航空播音训练》</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《机场要客服务》</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《民航运输基础》</w:t>
            </w:r>
          </w:p>
          <w:p w:rsidR="00015F89" w:rsidRPr="00BE0321" w:rsidRDefault="00B438F1" w:rsidP="00015F89">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《航空运输作业》</w:t>
            </w:r>
            <w:r w:rsidR="00015F89" w:rsidRPr="00BE0321">
              <w:rPr>
                <w:rFonts w:ascii="宋体" w:hAnsi="宋体" w:cstheme="minorEastAsia" w:hint="eastAsia"/>
                <w:kern w:val="0"/>
                <w:szCs w:val="21"/>
                <w:lang w:bidi="ar"/>
              </w:rPr>
              <w:t>《航空酒水服务》</w:t>
            </w:r>
          </w:p>
          <w:p w:rsidR="00553F39" w:rsidRPr="00BE0321" w:rsidRDefault="00015F89" w:rsidP="00015F89">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《航空市场营销》</w:t>
            </w: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能准备过站牌、手工行李牌等登机服务用品</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能区分轮椅旅客等特殊旅客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能查看航班预计登机人数</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能回答旅客提出的登机、到达等简单问询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（2）登机服务</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能使用离港系统为旅客办理登机手续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能识别登机口超规行李</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能清点登机人数与登机牌</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能使用自助登机设备为旅客办理登机手续</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能查看飞机停靠位置等动态信息</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（3）进港服务</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能获取到达旅客信息</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能指示引导旅客前往中转厅、到达区</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能获取中转旅客信息</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能分流引导过站旅客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auto"/>
              <w:left w:val="single" w:sz="4" w:space="0" w:color="000000"/>
              <w:right w:val="single" w:sz="4" w:space="0" w:color="auto"/>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3.行李服务</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（1）行李交付</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能将国内航班散客行李交付旅客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auto"/>
              <w:left w:val="single" w:sz="4" w:space="0" w:color="000000"/>
              <w:right w:val="single" w:sz="4" w:space="0" w:color="000000"/>
            </w:tcBorders>
            <w:vAlign w:val="center"/>
          </w:tcPr>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《民航服务人际沟通》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《航空运输作业》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《航空安全与应急处置》</w:t>
            </w: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能将国内航班团队行李交付旅客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能将国内航班超规行李及特殊行李交付旅客</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（2）不正常行李处理</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能对国内航班少收行李进行登记、处理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能对国内航班多收行李进行登记、处理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能对国内航班遗留物品、速运行李进行登记、处理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bottom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能对国内航班破损和内物丢失行李进行登记、处理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val="restart"/>
            <w:tcBorders>
              <w:top w:val="single" w:sz="4" w:space="0" w:color="auto"/>
              <w:left w:val="single" w:sz="4" w:space="0" w:color="000000"/>
              <w:right w:val="single" w:sz="4" w:space="0" w:color="000000"/>
            </w:tcBorders>
            <w:shd w:val="clear" w:color="auto" w:fill="auto"/>
            <w:noWrap/>
            <w:vAlign w:val="center"/>
          </w:tcPr>
          <w:p w:rsidR="00553F39" w:rsidRPr="00BE0321" w:rsidRDefault="00B438F1" w:rsidP="00015F89">
            <w:pPr>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lastRenderedPageBreak/>
              <w:t>民航安全检查员</w:t>
            </w:r>
          </w:p>
        </w:tc>
        <w:tc>
          <w:tcPr>
            <w:tcW w:w="468" w:type="pct"/>
            <w:vMerge w:val="restart"/>
            <w:tcBorders>
              <w:top w:val="single" w:sz="4" w:space="0" w:color="auto"/>
              <w:left w:val="single" w:sz="4" w:space="0" w:color="000000"/>
              <w:right w:val="single" w:sz="4" w:space="0" w:color="auto"/>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1.证件检查</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（1）证件检查</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能确认乘机有效凭证和乘机有效身份证件的一致性，核查人证一致</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auto"/>
              <w:left w:val="single" w:sz="4" w:space="0" w:color="000000"/>
              <w:right w:val="single" w:sz="4" w:space="0" w:color="000000"/>
            </w:tcBorders>
            <w:vAlign w:val="center"/>
          </w:tcPr>
          <w:p w:rsidR="00553F39" w:rsidRPr="00BE0321" w:rsidRDefault="00EF1C8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w:t>
            </w:r>
            <w:r w:rsidR="00B438F1" w:rsidRPr="00BE0321">
              <w:rPr>
                <w:rFonts w:ascii="宋体" w:hAnsi="宋体" w:cstheme="minorEastAsia" w:hint="eastAsia"/>
                <w:kern w:val="0"/>
                <w:szCs w:val="21"/>
                <w:lang w:bidi="ar"/>
              </w:rPr>
              <w:t>人际沟通》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《民航服务礼仪》</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《航空运输作业》</w:t>
            </w:r>
          </w:p>
          <w:p w:rsidR="00553F39" w:rsidRPr="00BE0321" w:rsidRDefault="00B438F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《民航安全检查》</w:t>
            </w: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能识别机场控制区有效通行证件</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378"/>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553F39" w:rsidRPr="00BE0321" w:rsidRDefault="00B438F1">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（2）情况处置</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 xml:space="preserve">能按照特殊人员的处置程序进行情况处置 </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472"/>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能对旅客持伪造、变造、冒名顶替证件的情况进行处理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638"/>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能对旅客因故不能出示乘机有效身份证件的情况进行处理</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553F39"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553F39" w:rsidRPr="00BE0321" w:rsidRDefault="00553F39"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553F39" w:rsidRPr="00BE0321" w:rsidRDefault="00553F39">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553F39" w:rsidRPr="00BE0321" w:rsidRDefault="00B438F1">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能采用安检信息系统进行旅客信息查询操作</w:t>
            </w:r>
          </w:p>
        </w:tc>
        <w:tc>
          <w:tcPr>
            <w:tcW w:w="746" w:type="pct"/>
            <w:vMerge/>
            <w:tcBorders>
              <w:left w:val="single" w:sz="4" w:space="0" w:color="000000"/>
              <w:right w:val="single" w:sz="4" w:space="0" w:color="000000"/>
            </w:tcBorders>
          </w:tcPr>
          <w:p w:rsidR="00553F39" w:rsidRPr="00BE0321" w:rsidRDefault="00553F39">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vAlign w:val="center"/>
          </w:tcPr>
          <w:p w:rsidR="00553F39" w:rsidRPr="00BE0321" w:rsidRDefault="00553F39">
            <w:pPr>
              <w:widowControl/>
              <w:spacing w:line="0" w:lineRule="atLeast"/>
              <w:jc w:val="center"/>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auto"/>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2.人身检查</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（1）工作准备</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能测试手持金属探测器是否处于工作状态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val="restart"/>
            <w:tcBorders>
              <w:top w:val="single" w:sz="4" w:space="0" w:color="auto"/>
              <w:left w:val="single" w:sz="4" w:space="0" w:color="000000"/>
              <w:right w:val="single" w:sz="4" w:space="0" w:color="000000"/>
            </w:tcBorders>
            <w:vAlign w:val="center"/>
          </w:tcPr>
          <w:p w:rsidR="008C7E4F" w:rsidRPr="00BE0321" w:rsidRDefault="00EF1C81">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w:t>
            </w:r>
            <w:r w:rsidR="008C7E4F" w:rsidRPr="00BE0321">
              <w:rPr>
                <w:rFonts w:ascii="宋体" w:hAnsi="宋体" w:cstheme="minorEastAsia" w:hint="eastAsia"/>
                <w:kern w:val="0"/>
                <w:szCs w:val="21"/>
                <w:lang w:bidi="ar"/>
              </w:rPr>
              <w:t>人际沟通》</w:t>
            </w:r>
          </w:p>
          <w:p w:rsidR="008C7E4F" w:rsidRPr="00BE0321" w:rsidRDefault="008C7E4F">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《民航服务礼仪》</w:t>
            </w:r>
          </w:p>
          <w:p w:rsidR="008C7E4F" w:rsidRPr="00BE0321" w:rsidRDefault="008C7E4F">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《民航服务英语》</w:t>
            </w:r>
          </w:p>
          <w:p w:rsidR="008C7E4F" w:rsidRPr="00BE0321" w:rsidRDefault="008C7E4F">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《航空运输作业》</w:t>
            </w:r>
          </w:p>
          <w:p w:rsidR="008C7E4F" w:rsidRPr="00BE0321" w:rsidRDefault="008C7E4F">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《航空安全与应急处置》</w:t>
            </w:r>
          </w:p>
          <w:p w:rsidR="008C7E4F" w:rsidRPr="00BE0321" w:rsidRDefault="008C7E4F">
            <w:pPr>
              <w:widowControl/>
              <w:spacing w:line="0" w:lineRule="atLeast"/>
              <w:jc w:val="center"/>
              <w:textAlignment w:val="center"/>
              <w:rPr>
                <w:rFonts w:ascii="宋体" w:hAnsi="宋体" w:cstheme="minorEastAsia"/>
                <w:kern w:val="0"/>
                <w:szCs w:val="21"/>
                <w:lang w:bidi="ar"/>
              </w:rPr>
            </w:pPr>
            <w:r w:rsidRPr="00BE0321">
              <w:rPr>
                <w:rFonts w:ascii="宋体" w:hAnsi="宋体" w:cstheme="minorEastAsia" w:hint="eastAsia"/>
                <w:kern w:val="0"/>
                <w:szCs w:val="21"/>
                <w:lang w:bidi="ar"/>
              </w:rPr>
              <w:t>《民航安全检查》</w:t>
            </w: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能测试金属探测门是否处于工作状态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能测试金属探测门等其他非接触式人身检查设备是否处于工作状态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能判断金属探测门等其他非接触式人身检查设备的简单故障代码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val="restart"/>
            <w:tcBorders>
              <w:top w:val="single" w:sz="4" w:space="0" w:color="auto"/>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（2）实施检查</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能协助待检人员做好待检准备</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能正确使用金属探测门和手持金属探测器等设备实施人身检查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能对人体成像设备主机屏幕或本地显示工作站上的人偶图像自动探测结果进行正确认知，并根据报警情况实施人身检查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能对人体成像设备远程判图工作站反馈的人工判图结果进行正确认知，并根据报警情况实施人身检查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能按规定程序实施手工人身检查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能根据相关要求实施人身从严检查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271"/>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能根据相关要求实施人身非公开检查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402"/>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val="restart"/>
            <w:tcBorders>
              <w:top w:val="single" w:sz="4" w:space="0" w:color="auto"/>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3.物品检查</w:t>
            </w:r>
          </w:p>
        </w:tc>
        <w:tc>
          <w:tcPr>
            <w:tcW w:w="847" w:type="pct"/>
            <w:vMerge w:val="restart"/>
            <w:tcBorders>
              <w:top w:val="single" w:sz="4" w:space="0" w:color="auto"/>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r w:rsidRPr="00BE0321">
              <w:rPr>
                <w:rFonts w:ascii="宋体" w:hAnsi="宋体" w:cstheme="minorEastAsia" w:hint="eastAsia"/>
                <w:kern w:val="0"/>
                <w:szCs w:val="21"/>
                <w:lang w:bidi="ar"/>
              </w:rPr>
              <w:t>（2）情况处置</w:t>
            </w: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能对常见随身物品进行检查</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390"/>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能处理常见民航禁、限运输物品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402"/>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能处理暂存、遗失、自弃物品</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402"/>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能办理暂存、移交手续</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402"/>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能辨认危险品的国际通用标识</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426"/>
        </w:trPr>
        <w:tc>
          <w:tcPr>
            <w:tcW w:w="386" w:type="pct"/>
            <w:vMerge/>
            <w:tcBorders>
              <w:left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能进行Ｘ射线安检仪的紧急关机</w:t>
            </w:r>
          </w:p>
        </w:tc>
        <w:tc>
          <w:tcPr>
            <w:tcW w:w="746"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r w:rsidR="008C7E4F" w:rsidRPr="00BE0321" w:rsidTr="00015F89">
        <w:trPr>
          <w:trHeight w:val="375"/>
        </w:trPr>
        <w:tc>
          <w:tcPr>
            <w:tcW w:w="386" w:type="pct"/>
            <w:vMerge/>
            <w:tcBorders>
              <w:left w:val="single" w:sz="4" w:space="0" w:color="000000"/>
              <w:bottom w:val="single" w:sz="4" w:space="0" w:color="000000"/>
              <w:right w:val="single" w:sz="4" w:space="0" w:color="000000"/>
            </w:tcBorders>
            <w:shd w:val="clear" w:color="auto" w:fill="auto"/>
            <w:noWrap/>
            <w:vAlign w:val="center"/>
          </w:tcPr>
          <w:p w:rsidR="008C7E4F" w:rsidRPr="00BE0321" w:rsidRDefault="008C7E4F" w:rsidP="00015F89">
            <w:pPr>
              <w:spacing w:line="0" w:lineRule="atLeast"/>
              <w:jc w:val="center"/>
              <w:textAlignment w:val="center"/>
              <w:rPr>
                <w:rFonts w:ascii="宋体" w:hAnsi="宋体" w:cstheme="minorEastAsia"/>
                <w:kern w:val="0"/>
                <w:szCs w:val="21"/>
                <w:lang w:bidi="ar"/>
              </w:rPr>
            </w:pPr>
          </w:p>
        </w:tc>
        <w:tc>
          <w:tcPr>
            <w:tcW w:w="468" w:type="pct"/>
            <w:vMerge/>
            <w:tcBorders>
              <w:left w:val="single" w:sz="4" w:space="0" w:color="000000"/>
              <w:bottom w:val="single" w:sz="4" w:space="0" w:color="000000"/>
              <w:right w:val="single" w:sz="4" w:space="0" w:color="auto"/>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847" w:type="pct"/>
            <w:vMerge/>
            <w:tcBorders>
              <w:left w:val="single" w:sz="4" w:space="0" w:color="auto"/>
              <w:bottom w:val="single" w:sz="4" w:space="0" w:color="000000"/>
              <w:right w:val="single" w:sz="4" w:space="0" w:color="000000"/>
            </w:tcBorders>
            <w:shd w:val="clear" w:color="auto" w:fill="auto"/>
            <w:vAlign w:val="center"/>
          </w:tcPr>
          <w:p w:rsidR="008C7E4F" w:rsidRPr="00BE0321" w:rsidRDefault="008C7E4F">
            <w:pPr>
              <w:spacing w:line="0" w:lineRule="atLeast"/>
              <w:textAlignment w:val="center"/>
              <w:rPr>
                <w:rFonts w:ascii="宋体" w:hAnsi="宋体" w:cstheme="minorEastAsia"/>
                <w:kern w:val="0"/>
                <w:szCs w:val="21"/>
                <w:lang w:bidi="ar"/>
              </w:rPr>
            </w:pPr>
          </w:p>
        </w:tc>
        <w:tc>
          <w:tcPr>
            <w:tcW w:w="1871" w:type="pct"/>
            <w:tcBorders>
              <w:top w:val="single" w:sz="4" w:space="0" w:color="auto"/>
              <w:left w:val="single" w:sz="4" w:space="0" w:color="000000"/>
              <w:bottom w:val="single" w:sz="4" w:space="0" w:color="000000"/>
              <w:right w:val="single" w:sz="4" w:space="0" w:color="000000"/>
            </w:tcBorders>
            <w:shd w:val="clear" w:color="auto" w:fill="auto"/>
            <w:vAlign w:val="center"/>
          </w:tcPr>
          <w:p w:rsidR="008C7E4F" w:rsidRPr="00BE0321" w:rsidRDefault="008C7E4F">
            <w:pPr>
              <w:widowControl/>
              <w:spacing w:line="0" w:lineRule="atLeast"/>
              <w:textAlignment w:val="center"/>
              <w:rPr>
                <w:rFonts w:ascii="宋体" w:hAnsi="宋体" w:cstheme="minorEastAsia"/>
                <w:szCs w:val="21"/>
              </w:rPr>
            </w:pPr>
            <w:r w:rsidRPr="00BE0321">
              <w:rPr>
                <w:rFonts w:ascii="宋体" w:hAnsi="宋体" w:cstheme="minorEastAsia" w:hint="eastAsia"/>
                <w:szCs w:val="21"/>
              </w:rPr>
              <w:t>能对航空器进行安保检查、搜查</w:t>
            </w:r>
          </w:p>
        </w:tc>
        <w:tc>
          <w:tcPr>
            <w:tcW w:w="746" w:type="pct"/>
            <w:vMerge/>
            <w:tcBorders>
              <w:left w:val="single" w:sz="4" w:space="0" w:color="000000"/>
              <w:bottom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c>
          <w:tcPr>
            <w:tcW w:w="682" w:type="pct"/>
            <w:vMerge/>
            <w:tcBorders>
              <w:left w:val="single" w:sz="4" w:space="0" w:color="000000"/>
              <w:bottom w:val="single" w:sz="4" w:space="0" w:color="000000"/>
              <w:right w:val="single" w:sz="4" w:space="0" w:color="000000"/>
            </w:tcBorders>
          </w:tcPr>
          <w:p w:rsidR="008C7E4F" w:rsidRPr="00BE0321" w:rsidRDefault="008C7E4F">
            <w:pPr>
              <w:widowControl/>
              <w:spacing w:line="0" w:lineRule="atLeast"/>
              <w:textAlignment w:val="center"/>
              <w:rPr>
                <w:rFonts w:ascii="宋体" w:hAnsi="宋体" w:cstheme="minorEastAsia"/>
                <w:kern w:val="0"/>
                <w:szCs w:val="21"/>
                <w:lang w:bidi="ar"/>
              </w:rPr>
            </w:pPr>
          </w:p>
        </w:tc>
      </w:tr>
    </w:tbl>
    <w:p w:rsidR="00553F39" w:rsidRPr="00BE0321" w:rsidRDefault="00B438F1">
      <w:pPr>
        <w:spacing w:line="400" w:lineRule="exact"/>
        <w:rPr>
          <w:rFonts w:ascii="宋体" w:hAnsi="宋体" w:cs="仿宋"/>
          <w:sz w:val="18"/>
          <w:szCs w:val="18"/>
        </w:rPr>
      </w:pPr>
      <w:r w:rsidRPr="00BE0321">
        <w:rPr>
          <w:rFonts w:ascii="宋体" w:hAnsi="宋体" w:cs="仿宋" w:hint="eastAsia"/>
          <w:sz w:val="18"/>
          <w:szCs w:val="18"/>
        </w:rPr>
        <w:t>注：本表是方案开发组集职业院校、行业企业专家共同开发。职业学校应结合本校特点和区域行业企业岗位需求，充分调研后，制订本校的该专业工作任务与职业能力分析表。</w:t>
      </w:r>
    </w:p>
    <w:p w:rsidR="00553F39" w:rsidRPr="00BE0321" w:rsidRDefault="00553F39">
      <w:pPr>
        <w:rPr>
          <w:rFonts w:ascii="宋体" w:hAnsi="宋体" w:cs="仿宋"/>
          <w:b/>
          <w:bCs/>
          <w:sz w:val="32"/>
          <w:szCs w:val="32"/>
        </w:rPr>
      </w:pPr>
    </w:p>
    <w:p w:rsidR="00553F39" w:rsidRPr="00BE0321" w:rsidRDefault="00553F39">
      <w:pPr>
        <w:rPr>
          <w:rFonts w:ascii="宋体" w:hAnsi="宋体" w:cs="仿宋"/>
          <w:b/>
          <w:bCs/>
          <w:sz w:val="32"/>
          <w:szCs w:val="32"/>
        </w:rPr>
      </w:pPr>
    </w:p>
    <w:p w:rsidR="00553F39" w:rsidRPr="00BE0321" w:rsidRDefault="00553F39" w:rsidP="0016607A">
      <w:pPr>
        <w:rPr>
          <w:rFonts w:ascii="宋体" w:hAnsi="宋体" w:cs="仿宋"/>
          <w:b/>
          <w:bCs/>
          <w:sz w:val="32"/>
          <w:szCs w:val="32"/>
        </w:rPr>
        <w:sectPr w:rsidR="00553F39" w:rsidRPr="00BE0321">
          <w:pgSz w:w="16838" w:h="11906" w:orient="landscape"/>
          <w:pgMar w:top="1797" w:right="1440" w:bottom="1797" w:left="1440" w:header="851" w:footer="992" w:gutter="0"/>
          <w:cols w:space="720"/>
          <w:docGrid w:linePitch="312"/>
        </w:sectPr>
      </w:pPr>
    </w:p>
    <w:p w:rsidR="00553F39" w:rsidRPr="00BE0321" w:rsidRDefault="00B438F1">
      <w:pPr>
        <w:spacing w:line="400" w:lineRule="exact"/>
        <w:rPr>
          <w:rFonts w:ascii="宋体" w:hAnsi="宋体" w:cs="仿宋"/>
          <w:sz w:val="24"/>
        </w:rPr>
      </w:pPr>
      <w:r w:rsidRPr="00BE0321">
        <w:rPr>
          <w:rFonts w:ascii="宋体" w:hAnsi="宋体" w:cs="仿宋" w:hint="eastAsia"/>
          <w:sz w:val="24"/>
        </w:rPr>
        <w:lastRenderedPageBreak/>
        <w:t>附件2</w:t>
      </w:r>
    </w:p>
    <w:p w:rsidR="00553F39" w:rsidRPr="00BE0321" w:rsidRDefault="00B438F1">
      <w:pPr>
        <w:ind w:firstLineChars="200" w:firstLine="643"/>
        <w:rPr>
          <w:rFonts w:ascii="宋体" w:hAnsi="宋体"/>
          <w:b/>
          <w:sz w:val="32"/>
          <w:szCs w:val="32"/>
        </w:rPr>
      </w:pPr>
      <w:r w:rsidRPr="00BE0321">
        <w:rPr>
          <w:rFonts w:ascii="宋体" w:hAnsi="宋体" w:hint="eastAsia"/>
          <w:b/>
          <w:sz w:val="32"/>
          <w:szCs w:val="32"/>
        </w:rPr>
        <w:t>中等职业学校</w:t>
      </w:r>
      <w:r w:rsidRPr="00BE0321">
        <w:rPr>
          <w:rFonts w:ascii="宋体" w:hAnsi="宋体"/>
          <w:b/>
          <w:sz w:val="32"/>
          <w:szCs w:val="32"/>
        </w:rPr>
        <w:t>专业</w:t>
      </w:r>
      <w:r w:rsidRPr="00BE0321">
        <w:rPr>
          <w:rFonts w:ascii="宋体" w:hAnsi="宋体" w:hint="eastAsia"/>
          <w:b/>
          <w:sz w:val="32"/>
          <w:szCs w:val="32"/>
        </w:rPr>
        <w:t>实施性</w:t>
      </w:r>
      <w:r w:rsidRPr="00BE0321">
        <w:rPr>
          <w:rFonts w:ascii="宋体" w:hAnsi="宋体"/>
          <w:b/>
          <w:sz w:val="32"/>
          <w:szCs w:val="32"/>
        </w:rPr>
        <w:t>人才培养方案参考格式</w:t>
      </w:r>
    </w:p>
    <w:p w:rsidR="00553F39" w:rsidRPr="00BE0321" w:rsidRDefault="00553F39">
      <w:pPr>
        <w:pStyle w:val="a3"/>
        <w:ind w:firstLine="400"/>
        <w:rPr>
          <w:rFonts w:ascii="宋体" w:hAnsi="宋体"/>
        </w:rPr>
      </w:pPr>
    </w:p>
    <w:tbl>
      <w:tblPr>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8212"/>
      </w:tblGrid>
      <w:tr w:rsidR="00553F39" w:rsidRPr="00BE0321">
        <w:trPr>
          <w:trHeight w:val="11656"/>
          <w:jc w:val="center"/>
        </w:trPr>
        <w:tc>
          <w:tcPr>
            <w:tcW w:w="8212" w:type="dxa"/>
          </w:tcPr>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一、专业及代码</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二、入学要求与基本学制</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三、培养目标</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四、职业面向</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五、培养规格</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六、课程设置及教学要求</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七、教学安排</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八、实施保障</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（一）师资条件</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（二）教学设施</w:t>
            </w:r>
          </w:p>
          <w:p w:rsidR="00553F39" w:rsidRPr="00BE0321" w:rsidRDefault="00B438F1">
            <w:pPr>
              <w:spacing w:line="460" w:lineRule="exact"/>
              <w:ind w:firstLineChars="200" w:firstLine="560"/>
              <w:rPr>
                <w:rFonts w:ascii="宋体" w:hAnsi="宋体"/>
                <w:sz w:val="28"/>
                <w:szCs w:val="28"/>
              </w:rPr>
            </w:pPr>
            <w:r w:rsidRPr="00BE0321">
              <w:rPr>
                <w:rFonts w:ascii="宋体" w:hAnsi="宋体" w:hint="eastAsia"/>
                <w:sz w:val="28"/>
                <w:szCs w:val="28"/>
              </w:rPr>
              <w:t>1.专业教室</w:t>
            </w:r>
          </w:p>
          <w:p w:rsidR="00553F39" w:rsidRPr="00BE0321" w:rsidRDefault="00B438F1">
            <w:pPr>
              <w:spacing w:line="460" w:lineRule="exact"/>
              <w:ind w:firstLineChars="200" w:firstLine="560"/>
              <w:rPr>
                <w:rFonts w:ascii="宋体" w:hAnsi="宋体"/>
                <w:sz w:val="28"/>
                <w:szCs w:val="28"/>
              </w:rPr>
            </w:pPr>
            <w:r w:rsidRPr="00BE0321">
              <w:rPr>
                <w:rFonts w:ascii="宋体" w:hAnsi="宋体" w:hint="eastAsia"/>
                <w:sz w:val="28"/>
                <w:szCs w:val="28"/>
              </w:rPr>
              <w:t>2.实训实习基本条件</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（三）教学资源</w:t>
            </w:r>
          </w:p>
          <w:p w:rsidR="00553F39" w:rsidRPr="00BE0321" w:rsidRDefault="00B438F1">
            <w:pPr>
              <w:spacing w:line="460" w:lineRule="exact"/>
              <w:ind w:firstLineChars="200" w:firstLine="560"/>
              <w:rPr>
                <w:rFonts w:ascii="宋体" w:hAnsi="宋体"/>
                <w:sz w:val="28"/>
                <w:szCs w:val="28"/>
              </w:rPr>
            </w:pPr>
            <w:r w:rsidRPr="00BE0321">
              <w:rPr>
                <w:rFonts w:ascii="宋体" w:hAnsi="宋体" w:hint="eastAsia"/>
                <w:sz w:val="28"/>
                <w:szCs w:val="28"/>
              </w:rPr>
              <w:t>1.教材</w:t>
            </w:r>
          </w:p>
          <w:p w:rsidR="00553F39" w:rsidRPr="00BE0321" w:rsidRDefault="00B438F1">
            <w:pPr>
              <w:spacing w:line="460" w:lineRule="exact"/>
              <w:ind w:firstLineChars="200" w:firstLine="560"/>
              <w:rPr>
                <w:rFonts w:ascii="宋体" w:hAnsi="宋体"/>
                <w:sz w:val="28"/>
                <w:szCs w:val="28"/>
              </w:rPr>
            </w:pPr>
            <w:r w:rsidRPr="00BE0321">
              <w:rPr>
                <w:rFonts w:ascii="宋体" w:hAnsi="宋体" w:hint="eastAsia"/>
                <w:sz w:val="28"/>
                <w:szCs w:val="28"/>
              </w:rPr>
              <w:t>2.图书文献资料</w:t>
            </w:r>
          </w:p>
          <w:p w:rsidR="00553F39" w:rsidRPr="00BE0321" w:rsidRDefault="00B438F1">
            <w:pPr>
              <w:spacing w:line="460" w:lineRule="exact"/>
              <w:ind w:firstLineChars="200" w:firstLine="560"/>
              <w:rPr>
                <w:rFonts w:ascii="宋体" w:hAnsi="宋体"/>
                <w:sz w:val="28"/>
                <w:szCs w:val="28"/>
              </w:rPr>
            </w:pPr>
            <w:r w:rsidRPr="00BE0321">
              <w:rPr>
                <w:rFonts w:ascii="宋体" w:hAnsi="宋体" w:hint="eastAsia"/>
                <w:sz w:val="28"/>
                <w:szCs w:val="28"/>
              </w:rPr>
              <w:t>3.数字资源</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九、质量管理</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（一）教学管理与教学改革</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（二）</w:t>
            </w:r>
            <w:r w:rsidRPr="00BE0321">
              <w:rPr>
                <w:rFonts w:ascii="宋体" w:hAnsi="宋体"/>
                <w:b/>
                <w:sz w:val="28"/>
                <w:szCs w:val="28"/>
              </w:rPr>
              <w:t>毕业要求</w:t>
            </w:r>
          </w:p>
          <w:p w:rsidR="00553F39" w:rsidRPr="00BE0321" w:rsidRDefault="00B438F1">
            <w:pPr>
              <w:spacing w:line="460" w:lineRule="exact"/>
              <w:ind w:firstLineChars="200" w:firstLine="562"/>
              <w:rPr>
                <w:rFonts w:ascii="宋体" w:hAnsi="宋体"/>
                <w:b/>
                <w:sz w:val="28"/>
                <w:szCs w:val="28"/>
              </w:rPr>
            </w:pPr>
            <w:r w:rsidRPr="00BE0321">
              <w:rPr>
                <w:rFonts w:ascii="宋体" w:hAnsi="宋体" w:hint="eastAsia"/>
                <w:b/>
                <w:sz w:val="28"/>
                <w:szCs w:val="28"/>
              </w:rPr>
              <w:t>十、编制说明</w:t>
            </w:r>
          </w:p>
          <w:p w:rsidR="00553F39" w:rsidRPr="00BE0321" w:rsidRDefault="00B438F1">
            <w:pPr>
              <w:spacing w:line="460" w:lineRule="exact"/>
              <w:ind w:leftChars="267" w:left="561" w:firstLine="1"/>
              <w:rPr>
                <w:rFonts w:ascii="宋体" w:hAnsi="宋体"/>
                <w:b/>
                <w:sz w:val="28"/>
                <w:szCs w:val="28"/>
              </w:rPr>
            </w:pPr>
            <w:r w:rsidRPr="00BE0321">
              <w:rPr>
                <w:rFonts w:ascii="宋体" w:hAnsi="宋体" w:hint="eastAsia"/>
                <w:b/>
                <w:sz w:val="28"/>
                <w:szCs w:val="28"/>
              </w:rPr>
              <w:t>（一）编制依据</w:t>
            </w:r>
          </w:p>
          <w:p w:rsidR="00553F39" w:rsidRPr="00BE0321" w:rsidRDefault="00B438F1">
            <w:pPr>
              <w:spacing w:line="460" w:lineRule="exact"/>
              <w:ind w:leftChars="267" w:left="561" w:firstLine="1"/>
              <w:rPr>
                <w:rFonts w:ascii="宋体" w:hAnsi="宋体"/>
              </w:rPr>
            </w:pPr>
            <w:r w:rsidRPr="00BE0321">
              <w:rPr>
                <w:rFonts w:ascii="宋体" w:hAnsi="宋体" w:hint="eastAsia"/>
                <w:b/>
                <w:sz w:val="28"/>
                <w:szCs w:val="28"/>
              </w:rPr>
              <w:t>（二）开发团队</w:t>
            </w:r>
          </w:p>
        </w:tc>
      </w:tr>
    </w:tbl>
    <w:p w:rsidR="00553F39" w:rsidRPr="00BE0321" w:rsidRDefault="00553F39" w:rsidP="0094760D">
      <w:pPr>
        <w:jc w:val="left"/>
        <w:rPr>
          <w:rFonts w:ascii="宋体" w:hAnsi="宋体" w:cs="仿宋"/>
          <w:sz w:val="18"/>
          <w:szCs w:val="18"/>
        </w:rPr>
      </w:pPr>
    </w:p>
    <w:sectPr w:rsidR="00553F39" w:rsidRPr="00BE0321">
      <w:footerReference w:type="even" r:id="rId11"/>
      <w:footerReference w:type="default" r:id="rId12"/>
      <w:pgSz w:w="11906" w:h="16838"/>
      <w:pgMar w:top="1440" w:right="1797" w:bottom="1440" w:left="1797" w:header="851" w:footer="992"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69E" w:rsidRDefault="00DD269E">
      <w:r>
        <w:separator/>
      </w:r>
    </w:p>
    <w:p w:rsidR="00DD269E" w:rsidRDefault="00DD269E"/>
    <w:p w:rsidR="00DD269E" w:rsidRDefault="00DD269E"/>
    <w:p w:rsidR="00DD269E" w:rsidRDefault="00DD269E"/>
    <w:p w:rsidR="00DD269E" w:rsidRDefault="00DD269E"/>
    <w:p w:rsidR="00DD269E" w:rsidRDefault="00DD269E" w:rsidP="002775A9"/>
    <w:p w:rsidR="00DD269E" w:rsidRDefault="00DD269E"/>
    <w:p w:rsidR="00DD269E" w:rsidRDefault="00DD269E"/>
    <w:p w:rsidR="00DD269E" w:rsidRDefault="00DD269E" w:rsidP="00003E3C"/>
  </w:endnote>
  <w:endnote w:type="continuationSeparator" w:id="0">
    <w:p w:rsidR="00DD269E" w:rsidRDefault="00DD269E">
      <w:r>
        <w:continuationSeparator/>
      </w:r>
    </w:p>
    <w:p w:rsidR="00DD269E" w:rsidRDefault="00DD269E"/>
    <w:p w:rsidR="00DD269E" w:rsidRDefault="00DD269E"/>
    <w:p w:rsidR="00DD269E" w:rsidRDefault="00DD269E"/>
    <w:p w:rsidR="00DD269E" w:rsidRDefault="00DD269E"/>
    <w:p w:rsidR="00DD269E" w:rsidRDefault="00DD269E" w:rsidP="002775A9"/>
    <w:p w:rsidR="00DD269E" w:rsidRDefault="00DD269E"/>
    <w:p w:rsidR="00DD269E" w:rsidRDefault="00DD269E"/>
    <w:p w:rsidR="00DD269E" w:rsidRDefault="00DD269E" w:rsidP="000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F0" w:rsidRDefault="003570F0">
    <w:pPr>
      <w:pStyle w:val="ad"/>
      <w:framePr w:wrap="around" w:vAnchor="text" w:hAnchor="margin" w:xAlign="center" w:y="1"/>
      <w:rPr>
        <w:rStyle w:val="af8"/>
      </w:rPr>
    </w:pPr>
    <w:r>
      <w:fldChar w:fldCharType="begin"/>
    </w:r>
    <w:r>
      <w:rPr>
        <w:rStyle w:val="af8"/>
      </w:rPr>
      <w:instrText xml:space="preserve">PAGE  </w:instrText>
    </w:r>
    <w:r>
      <w:fldChar w:fldCharType="end"/>
    </w:r>
  </w:p>
  <w:p w:rsidR="003570F0" w:rsidRDefault="003570F0">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F0" w:rsidRDefault="003570F0">
    <w:pPr>
      <w:pStyle w:val="ad"/>
      <w:framePr w:wrap="around" w:vAnchor="text" w:hAnchor="margin" w:xAlign="center" w:y="1"/>
      <w:rPr>
        <w:rStyle w:val="af8"/>
      </w:rPr>
    </w:pPr>
    <w:r>
      <w:fldChar w:fldCharType="begin"/>
    </w:r>
    <w:r>
      <w:rPr>
        <w:rStyle w:val="af8"/>
      </w:rPr>
      <w:instrText xml:space="preserve">PAGE  </w:instrText>
    </w:r>
    <w:r>
      <w:fldChar w:fldCharType="separate"/>
    </w:r>
    <w:r w:rsidR="002E13C4">
      <w:rPr>
        <w:rStyle w:val="af8"/>
        <w:noProof/>
      </w:rPr>
      <w:t>21</w:t>
    </w:r>
    <w:r>
      <w:fldChar w:fldCharType="end"/>
    </w:r>
  </w:p>
  <w:p w:rsidR="003570F0" w:rsidRDefault="003570F0">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F0" w:rsidRDefault="003570F0">
    <w:pPr>
      <w:pStyle w:val="ad"/>
      <w:framePr w:wrap="around" w:vAnchor="text" w:hAnchor="margin" w:xAlign="center" w:y="1"/>
      <w:rPr>
        <w:rStyle w:val="af8"/>
      </w:rPr>
    </w:pPr>
    <w:r>
      <w:fldChar w:fldCharType="begin"/>
    </w:r>
    <w:r>
      <w:rPr>
        <w:rStyle w:val="af8"/>
      </w:rPr>
      <w:instrText xml:space="preserve">PAGE  </w:instrText>
    </w:r>
    <w:r>
      <w:fldChar w:fldCharType="separate"/>
    </w:r>
    <w:r>
      <w:rPr>
        <w:rStyle w:val="af8"/>
      </w:rPr>
      <w:t>27</w:t>
    </w:r>
    <w:r>
      <w:fldChar w:fldCharType="end"/>
    </w:r>
  </w:p>
  <w:p w:rsidR="003570F0" w:rsidRDefault="003570F0">
    <w:pPr>
      <w:pStyle w:val="ad"/>
    </w:pPr>
  </w:p>
  <w:p w:rsidR="003570F0" w:rsidRDefault="003570F0"/>
  <w:p w:rsidR="003570F0" w:rsidRDefault="003570F0"/>
  <w:p w:rsidR="003570F0" w:rsidRDefault="003570F0"/>
  <w:p w:rsidR="003570F0" w:rsidRDefault="003570F0"/>
  <w:p w:rsidR="003570F0" w:rsidRDefault="003570F0" w:rsidP="002775A9"/>
  <w:p w:rsidR="003570F0" w:rsidRDefault="003570F0"/>
  <w:p w:rsidR="006B6155" w:rsidRDefault="006B6155"/>
  <w:p w:rsidR="006B6155" w:rsidRDefault="006B6155" w:rsidP="00003E3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F0" w:rsidRDefault="003570F0">
    <w:pPr>
      <w:pStyle w:val="ad"/>
      <w:framePr w:wrap="around" w:vAnchor="text" w:hAnchor="margin" w:xAlign="center" w:y="1"/>
      <w:rPr>
        <w:rStyle w:val="af8"/>
      </w:rPr>
    </w:pPr>
    <w:r>
      <w:fldChar w:fldCharType="begin"/>
    </w:r>
    <w:r>
      <w:rPr>
        <w:rStyle w:val="af8"/>
      </w:rPr>
      <w:instrText xml:space="preserve">PAGE  </w:instrText>
    </w:r>
    <w:r>
      <w:fldChar w:fldCharType="separate"/>
    </w:r>
    <w:r w:rsidR="002E13C4">
      <w:rPr>
        <w:rStyle w:val="af8"/>
        <w:noProof/>
      </w:rPr>
      <w:t>25</w:t>
    </w:r>
    <w:r>
      <w:fldChar w:fldCharType="end"/>
    </w:r>
  </w:p>
  <w:p w:rsidR="003570F0" w:rsidRDefault="003570F0" w:rsidP="0094760D"/>
  <w:p w:rsidR="006B6155" w:rsidRDefault="006B6155"/>
  <w:p w:rsidR="006B6155" w:rsidRDefault="006B6155" w:rsidP="00003E3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69E" w:rsidRDefault="00DD269E">
      <w:r>
        <w:separator/>
      </w:r>
    </w:p>
    <w:p w:rsidR="00DD269E" w:rsidRDefault="00DD269E"/>
    <w:p w:rsidR="00DD269E" w:rsidRDefault="00DD269E"/>
    <w:p w:rsidR="00DD269E" w:rsidRDefault="00DD269E"/>
    <w:p w:rsidR="00DD269E" w:rsidRDefault="00DD269E"/>
    <w:p w:rsidR="00DD269E" w:rsidRDefault="00DD269E" w:rsidP="002775A9"/>
    <w:p w:rsidR="00DD269E" w:rsidRDefault="00DD269E"/>
    <w:p w:rsidR="00DD269E" w:rsidRDefault="00DD269E"/>
    <w:p w:rsidR="00DD269E" w:rsidRDefault="00DD269E" w:rsidP="00003E3C"/>
  </w:footnote>
  <w:footnote w:type="continuationSeparator" w:id="0">
    <w:p w:rsidR="00DD269E" w:rsidRDefault="00DD269E">
      <w:r>
        <w:continuationSeparator/>
      </w:r>
    </w:p>
    <w:p w:rsidR="00DD269E" w:rsidRDefault="00DD269E"/>
    <w:p w:rsidR="00DD269E" w:rsidRDefault="00DD269E"/>
    <w:p w:rsidR="00DD269E" w:rsidRDefault="00DD269E"/>
    <w:p w:rsidR="00DD269E" w:rsidRDefault="00DD269E"/>
    <w:p w:rsidR="00DD269E" w:rsidRDefault="00DD269E" w:rsidP="002775A9"/>
    <w:p w:rsidR="00DD269E" w:rsidRDefault="00DD269E"/>
    <w:p w:rsidR="00DD269E" w:rsidRDefault="00DD269E"/>
    <w:p w:rsidR="00DD269E" w:rsidRDefault="00DD269E" w:rsidP="00003E3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70F0" w:rsidRDefault="003570F0">
    <w:pPr>
      <w:pStyle w:val="af"/>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0YTM5MGU0ZjRlYWI0YjA1ZjUyYWMwZmY1MGRhNTYifQ=="/>
  </w:docVars>
  <w:rsids>
    <w:rsidRoot w:val="00172A27"/>
    <w:rsid w:val="0000340A"/>
    <w:rsid w:val="00003C6C"/>
    <w:rsid w:val="00003E3C"/>
    <w:rsid w:val="00003FE4"/>
    <w:rsid w:val="00007926"/>
    <w:rsid w:val="0001159A"/>
    <w:rsid w:val="000117AF"/>
    <w:rsid w:val="00011982"/>
    <w:rsid w:val="00011DB6"/>
    <w:rsid w:val="00012843"/>
    <w:rsid w:val="00013477"/>
    <w:rsid w:val="00015F89"/>
    <w:rsid w:val="00017FB4"/>
    <w:rsid w:val="0002085B"/>
    <w:rsid w:val="00021593"/>
    <w:rsid w:val="00022358"/>
    <w:rsid w:val="0002476C"/>
    <w:rsid w:val="000278D1"/>
    <w:rsid w:val="00027BE4"/>
    <w:rsid w:val="0003173B"/>
    <w:rsid w:val="000321C4"/>
    <w:rsid w:val="000371B2"/>
    <w:rsid w:val="0003751E"/>
    <w:rsid w:val="000405BB"/>
    <w:rsid w:val="00040B1F"/>
    <w:rsid w:val="00042DFD"/>
    <w:rsid w:val="00043792"/>
    <w:rsid w:val="00043D02"/>
    <w:rsid w:val="00047B9E"/>
    <w:rsid w:val="00051A5E"/>
    <w:rsid w:val="00052A55"/>
    <w:rsid w:val="00055C13"/>
    <w:rsid w:val="00055C2D"/>
    <w:rsid w:val="00056B0D"/>
    <w:rsid w:val="00057D3E"/>
    <w:rsid w:val="00061BEE"/>
    <w:rsid w:val="00064BDB"/>
    <w:rsid w:val="0006554D"/>
    <w:rsid w:val="00065FB2"/>
    <w:rsid w:val="0006640F"/>
    <w:rsid w:val="00066606"/>
    <w:rsid w:val="000703C1"/>
    <w:rsid w:val="00072A23"/>
    <w:rsid w:val="000755B4"/>
    <w:rsid w:val="00075666"/>
    <w:rsid w:val="00076638"/>
    <w:rsid w:val="00077035"/>
    <w:rsid w:val="0008032C"/>
    <w:rsid w:val="00080D6A"/>
    <w:rsid w:val="0008208F"/>
    <w:rsid w:val="00087F4A"/>
    <w:rsid w:val="000920C3"/>
    <w:rsid w:val="00093D7C"/>
    <w:rsid w:val="00094EC7"/>
    <w:rsid w:val="00095591"/>
    <w:rsid w:val="00096007"/>
    <w:rsid w:val="000A397A"/>
    <w:rsid w:val="000A4E7B"/>
    <w:rsid w:val="000A6352"/>
    <w:rsid w:val="000B0E54"/>
    <w:rsid w:val="000B202B"/>
    <w:rsid w:val="000B536D"/>
    <w:rsid w:val="000B590A"/>
    <w:rsid w:val="000B5EBA"/>
    <w:rsid w:val="000B60CA"/>
    <w:rsid w:val="000C38D4"/>
    <w:rsid w:val="000C50D0"/>
    <w:rsid w:val="000C51C6"/>
    <w:rsid w:val="000C76EC"/>
    <w:rsid w:val="000D090F"/>
    <w:rsid w:val="000D30F0"/>
    <w:rsid w:val="000D43EE"/>
    <w:rsid w:val="000D4A8D"/>
    <w:rsid w:val="000D4C0F"/>
    <w:rsid w:val="000E3AAE"/>
    <w:rsid w:val="000E4DD3"/>
    <w:rsid w:val="000F2DEF"/>
    <w:rsid w:val="000F3074"/>
    <w:rsid w:val="000F317D"/>
    <w:rsid w:val="000F539F"/>
    <w:rsid w:val="000F593C"/>
    <w:rsid w:val="000F5BFA"/>
    <w:rsid w:val="000F6810"/>
    <w:rsid w:val="000F7CAF"/>
    <w:rsid w:val="00102DDA"/>
    <w:rsid w:val="00103E84"/>
    <w:rsid w:val="00104085"/>
    <w:rsid w:val="001058EE"/>
    <w:rsid w:val="0010635D"/>
    <w:rsid w:val="00106EE3"/>
    <w:rsid w:val="00106F78"/>
    <w:rsid w:val="00106F7E"/>
    <w:rsid w:val="001074B0"/>
    <w:rsid w:val="0011375B"/>
    <w:rsid w:val="00114415"/>
    <w:rsid w:val="0011675E"/>
    <w:rsid w:val="0012401A"/>
    <w:rsid w:val="00127537"/>
    <w:rsid w:val="001304DE"/>
    <w:rsid w:val="00132D0A"/>
    <w:rsid w:val="00132F71"/>
    <w:rsid w:val="0013414F"/>
    <w:rsid w:val="00134673"/>
    <w:rsid w:val="00134BC5"/>
    <w:rsid w:val="0013520F"/>
    <w:rsid w:val="0013704D"/>
    <w:rsid w:val="001421BA"/>
    <w:rsid w:val="00143A93"/>
    <w:rsid w:val="00143D3E"/>
    <w:rsid w:val="001440BA"/>
    <w:rsid w:val="00153D44"/>
    <w:rsid w:val="00155584"/>
    <w:rsid w:val="0015783E"/>
    <w:rsid w:val="00160CC3"/>
    <w:rsid w:val="00161531"/>
    <w:rsid w:val="0016216F"/>
    <w:rsid w:val="00164576"/>
    <w:rsid w:val="0016607A"/>
    <w:rsid w:val="001678E4"/>
    <w:rsid w:val="00172289"/>
    <w:rsid w:val="0017229B"/>
    <w:rsid w:val="0017255F"/>
    <w:rsid w:val="00172A27"/>
    <w:rsid w:val="00172F5A"/>
    <w:rsid w:val="00174FDE"/>
    <w:rsid w:val="00175671"/>
    <w:rsid w:val="00177EC4"/>
    <w:rsid w:val="00180A1C"/>
    <w:rsid w:val="00183447"/>
    <w:rsid w:val="00185838"/>
    <w:rsid w:val="00192DDF"/>
    <w:rsid w:val="0019655C"/>
    <w:rsid w:val="00197221"/>
    <w:rsid w:val="001A0228"/>
    <w:rsid w:val="001A06B5"/>
    <w:rsid w:val="001A4682"/>
    <w:rsid w:val="001A6A1E"/>
    <w:rsid w:val="001A7645"/>
    <w:rsid w:val="001B0142"/>
    <w:rsid w:val="001B19E6"/>
    <w:rsid w:val="001B283C"/>
    <w:rsid w:val="001B34BD"/>
    <w:rsid w:val="001B4577"/>
    <w:rsid w:val="001B681E"/>
    <w:rsid w:val="001B75CC"/>
    <w:rsid w:val="001C22A1"/>
    <w:rsid w:val="001C3E65"/>
    <w:rsid w:val="001C6E01"/>
    <w:rsid w:val="001C7F0B"/>
    <w:rsid w:val="001D1344"/>
    <w:rsid w:val="001D2516"/>
    <w:rsid w:val="001D2544"/>
    <w:rsid w:val="001D6A09"/>
    <w:rsid w:val="001E0894"/>
    <w:rsid w:val="001E4625"/>
    <w:rsid w:val="001E48FB"/>
    <w:rsid w:val="001E7E71"/>
    <w:rsid w:val="001F656D"/>
    <w:rsid w:val="002009A2"/>
    <w:rsid w:val="00201788"/>
    <w:rsid w:val="00201FB2"/>
    <w:rsid w:val="0020216A"/>
    <w:rsid w:val="00202A59"/>
    <w:rsid w:val="00203BE6"/>
    <w:rsid w:val="00203CAB"/>
    <w:rsid w:val="0020542E"/>
    <w:rsid w:val="00205D91"/>
    <w:rsid w:val="00207B3A"/>
    <w:rsid w:val="0021366E"/>
    <w:rsid w:val="00214996"/>
    <w:rsid w:val="00215D93"/>
    <w:rsid w:val="00215FC5"/>
    <w:rsid w:val="002160E0"/>
    <w:rsid w:val="00216606"/>
    <w:rsid w:val="00220892"/>
    <w:rsid w:val="00220AB0"/>
    <w:rsid w:val="0022133E"/>
    <w:rsid w:val="002213C0"/>
    <w:rsid w:val="002219A3"/>
    <w:rsid w:val="002226FA"/>
    <w:rsid w:val="002231D3"/>
    <w:rsid w:val="00226F49"/>
    <w:rsid w:val="00227A07"/>
    <w:rsid w:val="00231194"/>
    <w:rsid w:val="00231BC3"/>
    <w:rsid w:val="00232889"/>
    <w:rsid w:val="00233E93"/>
    <w:rsid w:val="00233F99"/>
    <w:rsid w:val="0023480A"/>
    <w:rsid w:val="00236960"/>
    <w:rsid w:val="00237749"/>
    <w:rsid w:val="0024174E"/>
    <w:rsid w:val="0024588F"/>
    <w:rsid w:val="00245E86"/>
    <w:rsid w:val="00246C81"/>
    <w:rsid w:val="002503E3"/>
    <w:rsid w:val="002506CC"/>
    <w:rsid w:val="002522A0"/>
    <w:rsid w:val="00252814"/>
    <w:rsid w:val="00252F0F"/>
    <w:rsid w:val="00253A9D"/>
    <w:rsid w:val="00254A56"/>
    <w:rsid w:val="00256725"/>
    <w:rsid w:val="0025750B"/>
    <w:rsid w:val="002607DE"/>
    <w:rsid w:val="002632D5"/>
    <w:rsid w:val="002649E0"/>
    <w:rsid w:val="002649F3"/>
    <w:rsid w:val="002707D1"/>
    <w:rsid w:val="00271D50"/>
    <w:rsid w:val="00272900"/>
    <w:rsid w:val="00275B5A"/>
    <w:rsid w:val="002767A7"/>
    <w:rsid w:val="002769F6"/>
    <w:rsid w:val="002773F5"/>
    <w:rsid w:val="002775A9"/>
    <w:rsid w:val="00285B52"/>
    <w:rsid w:val="00287067"/>
    <w:rsid w:val="00293261"/>
    <w:rsid w:val="002936AA"/>
    <w:rsid w:val="00293CF4"/>
    <w:rsid w:val="0029627C"/>
    <w:rsid w:val="002973EC"/>
    <w:rsid w:val="002A081E"/>
    <w:rsid w:val="002A0A4F"/>
    <w:rsid w:val="002A0F99"/>
    <w:rsid w:val="002A2210"/>
    <w:rsid w:val="002A4605"/>
    <w:rsid w:val="002A51F4"/>
    <w:rsid w:val="002A5CDB"/>
    <w:rsid w:val="002B01B1"/>
    <w:rsid w:val="002B0A7A"/>
    <w:rsid w:val="002B1486"/>
    <w:rsid w:val="002B62A8"/>
    <w:rsid w:val="002B6830"/>
    <w:rsid w:val="002B6AFF"/>
    <w:rsid w:val="002B6FE2"/>
    <w:rsid w:val="002B7F39"/>
    <w:rsid w:val="002C1108"/>
    <w:rsid w:val="002C2A90"/>
    <w:rsid w:val="002C5C25"/>
    <w:rsid w:val="002C7343"/>
    <w:rsid w:val="002D2BBD"/>
    <w:rsid w:val="002D5EAE"/>
    <w:rsid w:val="002D65DD"/>
    <w:rsid w:val="002D70C8"/>
    <w:rsid w:val="002D7561"/>
    <w:rsid w:val="002E0BDB"/>
    <w:rsid w:val="002E13C4"/>
    <w:rsid w:val="002E17B6"/>
    <w:rsid w:val="002E1A46"/>
    <w:rsid w:val="002E30AA"/>
    <w:rsid w:val="002E681C"/>
    <w:rsid w:val="002F71D8"/>
    <w:rsid w:val="002F74A5"/>
    <w:rsid w:val="002F7612"/>
    <w:rsid w:val="002F76D4"/>
    <w:rsid w:val="0030090A"/>
    <w:rsid w:val="003009AB"/>
    <w:rsid w:val="003024E5"/>
    <w:rsid w:val="00303EE0"/>
    <w:rsid w:val="00307466"/>
    <w:rsid w:val="00311C5A"/>
    <w:rsid w:val="0031321C"/>
    <w:rsid w:val="003136BF"/>
    <w:rsid w:val="00314D2D"/>
    <w:rsid w:val="00316827"/>
    <w:rsid w:val="00320C52"/>
    <w:rsid w:val="003217DD"/>
    <w:rsid w:val="00323426"/>
    <w:rsid w:val="003235A4"/>
    <w:rsid w:val="003249F7"/>
    <w:rsid w:val="00325D9B"/>
    <w:rsid w:val="00325EAB"/>
    <w:rsid w:val="00330E88"/>
    <w:rsid w:val="00333130"/>
    <w:rsid w:val="00333621"/>
    <w:rsid w:val="003345AE"/>
    <w:rsid w:val="00337260"/>
    <w:rsid w:val="00341101"/>
    <w:rsid w:val="003415E3"/>
    <w:rsid w:val="0034240F"/>
    <w:rsid w:val="00343E6D"/>
    <w:rsid w:val="00346476"/>
    <w:rsid w:val="00347520"/>
    <w:rsid w:val="00347F4A"/>
    <w:rsid w:val="00352DF7"/>
    <w:rsid w:val="003530C9"/>
    <w:rsid w:val="003570F0"/>
    <w:rsid w:val="00360015"/>
    <w:rsid w:val="003618E5"/>
    <w:rsid w:val="00361BF3"/>
    <w:rsid w:val="00362319"/>
    <w:rsid w:val="003626A7"/>
    <w:rsid w:val="003655C0"/>
    <w:rsid w:val="00371F2C"/>
    <w:rsid w:val="00372077"/>
    <w:rsid w:val="00373237"/>
    <w:rsid w:val="00375503"/>
    <w:rsid w:val="00375A7E"/>
    <w:rsid w:val="00385224"/>
    <w:rsid w:val="00386DD8"/>
    <w:rsid w:val="003875F7"/>
    <w:rsid w:val="003926B7"/>
    <w:rsid w:val="00393329"/>
    <w:rsid w:val="003959A8"/>
    <w:rsid w:val="003A0261"/>
    <w:rsid w:val="003A0BC1"/>
    <w:rsid w:val="003A2DC6"/>
    <w:rsid w:val="003B0374"/>
    <w:rsid w:val="003B1290"/>
    <w:rsid w:val="003B2B03"/>
    <w:rsid w:val="003B3A8A"/>
    <w:rsid w:val="003B494E"/>
    <w:rsid w:val="003B697A"/>
    <w:rsid w:val="003B76EF"/>
    <w:rsid w:val="003C000E"/>
    <w:rsid w:val="003C0C9F"/>
    <w:rsid w:val="003C1A2D"/>
    <w:rsid w:val="003C3EB6"/>
    <w:rsid w:val="003C5554"/>
    <w:rsid w:val="003D3350"/>
    <w:rsid w:val="003D3818"/>
    <w:rsid w:val="003D496D"/>
    <w:rsid w:val="003D4EA0"/>
    <w:rsid w:val="003D58D5"/>
    <w:rsid w:val="003D69F0"/>
    <w:rsid w:val="003E19D0"/>
    <w:rsid w:val="003E23DD"/>
    <w:rsid w:val="003E7795"/>
    <w:rsid w:val="003F5457"/>
    <w:rsid w:val="003F6BEF"/>
    <w:rsid w:val="003F7B0E"/>
    <w:rsid w:val="003F7B28"/>
    <w:rsid w:val="003F7F01"/>
    <w:rsid w:val="00400034"/>
    <w:rsid w:val="00400A9A"/>
    <w:rsid w:val="00404C74"/>
    <w:rsid w:val="00405BD5"/>
    <w:rsid w:val="0040623E"/>
    <w:rsid w:val="00407B36"/>
    <w:rsid w:val="0041021C"/>
    <w:rsid w:val="00410AD6"/>
    <w:rsid w:val="00411300"/>
    <w:rsid w:val="00412A88"/>
    <w:rsid w:val="00413EA6"/>
    <w:rsid w:val="00415393"/>
    <w:rsid w:val="00415B8C"/>
    <w:rsid w:val="0042080C"/>
    <w:rsid w:val="004218CD"/>
    <w:rsid w:val="00421E67"/>
    <w:rsid w:val="00422133"/>
    <w:rsid w:val="004222BB"/>
    <w:rsid w:val="00423F4B"/>
    <w:rsid w:val="00425359"/>
    <w:rsid w:val="00426485"/>
    <w:rsid w:val="004320F2"/>
    <w:rsid w:val="00433BBC"/>
    <w:rsid w:val="0043642C"/>
    <w:rsid w:val="004366B7"/>
    <w:rsid w:val="00443179"/>
    <w:rsid w:val="004468BB"/>
    <w:rsid w:val="00453454"/>
    <w:rsid w:val="00460337"/>
    <w:rsid w:val="0046036F"/>
    <w:rsid w:val="0046047F"/>
    <w:rsid w:val="004609C7"/>
    <w:rsid w:val="00461B25"/>
    <w:rsid w:val="00461F83"/>
    <w:rsid w:val="004624D2"/>
    <w:rsid w:val="004628D0"/>
    <w:rsid w:val="00463C74"/>
    <w:rsid w:val="00464C72"/>
    <w:rsid w:val="00465A53"/>
    <w:rsid w:val="0046640D"/>
    <w:rsid w:val="00467197"/>
    <w:rsid w:val="00467297"/>
    <w:rsid w:val="0046767F"/>
    <w:rsid w:val="004676DD"/>
    <w:rsid w:val="00467739"/>
    <w:rsid w:val="00467AF9"/>
    <w:rsid w:val="00473C97"/>
    <w:rsid w:val="004764BB"/>
    <w:rsid w:val="00476F94"/>
    <w:rsid w:val="00481204"/>
    <w:rsid w:val="00481450"/>
    <w:rsid w:val="00481E6D"/>
    <w:rsid w:val="00483368"/>
    <w:rsid w:val="004836BD"/>
    <w:rsid w:val="00483FAB"/>
    <w:rsid w:val="00484E5C"/>
    <w:rsid w:val="00485D32"/>
    <w:rsid w:val="004877CA"/>
    <w:rsid w:val="00491592"/>
    <w:rsid w:val="00492916"/>
    <w:rsid w:val="00493E5C"/>
    <w:rsid w:val="0049421E"/>
    <w:rsid w:val="004949B2"/>
    <w:rsid w:val="00494D5F"/>
    <w:rsid w:val="00495772"/>
    <w:rsid w:val="00495A6D"/>
    <w:rsid w:val="004964E9"/>
    <w:rsid w:val="0049656A"/>
    <w:rsid w:val="00497ACC"/>
    <w:rsid w:val="004A0C5A"/>
    <w:rsid w:val="004A3954"/>
    <w:rsid w:val="004A399A"/>
    <w:rsid w:val="004A6A12"/>
    <w:rsid w:val="004A6F0E"/>
    <w:rsid w:val="004B0EF3"/>
    <w:rsid w:val="004B134A"/>
    <w:rsid w:val="004B269D"/>
    <w:rsid w:val="004B4AAF"/>
    <w:rsid w:val="004B4FD6"/>
    <w:rsid w:val="004B54AA"/>
    <w:rsid w:val="004C16CD"/>
    <w:rsid w:val="004C2D20"/>
    <w:rsid w:val="004D2AA8"/>
    <w:rsid w:val="004D4CE8"/>
    <w:rsid w:val="004D5A7F"/>
    <w:rsid w:val="004D7909"/>
    <w:rsid w:val="004E06F8"/>
    <w:rsid w:val="004E1ED4"/>
    <w:rsid w:val="004E3035"/>
    <w:rsid w:val="004E35B9"/>
    <w:rsid w:val="004E43F6"/>
    <w:rsid w:val="004E4940"/>
    <w:rsid w:val="004E782A"/>
    <w:rsid w:val="004F03D2"/>
    <w:rsid w:val="004F1A9E"/>
    <w:rsid w:val="004F6D84"/>
    <w:rsid w:val="00502304"/>
    <w:rsid w:val="005054BE"/>
    <w:rsid w:val="00510A7B"/>
    <w:rsid w:val="0051169B"/>
    <w:rsid w:val="00521048"/>
    <w:rsid w:val="005233EC"/>
    <w:rsid w:val="00524416"/>
    <w:rsid w:val="0052520A"/>
    <w:rsid w:val="00525B41"/>
    <w:rsid w:val="00530392"/>
    <w:rsid w:val="00530C3B"/>
    <w:rsid w:val="005318DB"/>
    <w:rsid w:val="00533628"/>
    <w:rsid w:val="0053563F"/>
    <w:rsid w:val="005358F8"/>
    <w:rsid w:val="00537C7A"/>
    <w:rsid w:val="00537FA1"/>
    <w:rsid w:val="005407F8"/>
    <w:rsid w:val="00543193"/>
    <w:rsid w:val="005444CB"/>
    <w:rsid w:val="005455EC"/>
    <w:rsid w:val="00545DBA"/>
    <w:rsid w:val="00547CAE"/>
    <w:rsid w:val="005507CB"/>
    <w:rsid w:val="00553F39"/>
    <w:rsid w:val="005551C1"/>
    <w:rsid w:val="00563ED9"/>
    <w:rsid w:val="00563F66"/>
    <w:rsid w:val="00564B0B"/>
    <w:rsid w:val="00565F72"/>
    <w:rsid w:val="0056633A"/>
    <w:rsid w:val="00573E85"/>
    <w:rsid w:val="005746E4"/>
    <w:rsid w:val="00574E96"/>
    <w:rsid w:val="0057547D"/>
    <w:rsid w:val="005755EF"/>
    <w:rsid w:val="005768E5"/>
    <w:rsid w:val="00576F34"/>
    <w:rsid w:val="00580DC2"/>
    <w:rsid w:val="00582A78"/>
    <w:rsid w:val="00587059"/>
    <w:rsid w:val="00592FAD"/>
    <w:rsid w:val="005942E0"/>
    <w:rsid w:val="005949D0"/>
    <w:rsid w:val="005956EE"/>
    <w:rsid w:val="0059754B"/>
    <w:rsid w:val="00597E9D"/>
    <w:rsid w:val="005A0024"/>
    <w:rsid w:val="005A0925"/>
    <w:rsid w:val="005A3290"/>
    <w:rsid w:val="005A35B0"/>
    <w:rsid w:val="005A38C6"/>
    <w:rsid w:val="005A3D6D"/>
    <w:rsid w:val="005A47AB"/>
    <w:rsid w:val="005A6146"/>
    <w:rsid w:val="005B30A7"/>
    <w:rsid w:val="005B4FC8"/>
    <w:rsid w:val="005B6992"/>
    <w:rsid w:val="005B751F"/>
    <w:rsid w:val="005C0443"/>
    <w:rsid w:val="005C04B7"/>
    <w:rsid w:val="005C1F0D"/>
    <w:rsid w:val="005C2EEF"/>
    <w:rsid w:val="005C47B6"/>
    <w:rsid w:val="005C5051"/>
    <w:rsid w:val="005D0CB6"/>
    <w:rsid w:val="005D1760"/>
    <w:rsid w:val="005D1D4F"/>
    <w:rsid w:val="005E0329"/>
    <w:rsid w:val="005E0603"/>
    <w:rsid w:val="005E44D1"/>
    <w:rsid w:val="005E4C93"/>
    <w:rsid w:val="005E57B5"/>
    <w:rsid w:val="005F07E6"/>
    <w:rsid w:val="005F32B0"/>
    <w:rsid w:val="005F3F29"/>
    <w:rsid w:val="005F5E11"/>
    <w:rsid w:val="005F6C7A"/>
    <w:rsid w:val="00600DFD"/>
    <w:rsid w:val="00605B10"/>
    <w:rsid w:val="0061117F"/>
    <w:rsid w:val="00611E4B"/>
    <w:rsid w:val="0061598D"/>
    <w:rsid w:val="00617570"/>
    <w:rsid w:val="00621660"/>
    <w:rsid w:val="006239EB"/>
    <w:rsid w:val="00625840"/>
    <w:rsid w:val="0063054D"/>
    <w:rsid w:val="00631389"/>
    <w:rsid w:val="0063243D"/>
    <w:rsid w:val="00634B79"/>
    <w:rsid w:val="00634D31"/>
    <w:rsid w:val="00636945"/>
    <w:rsid w:val="006369EA"/>
    <w:rsid w:val="0064668E"/>
    <w:rsid w:val="006551F4"/>
    <w:rsid w:val="00663538"/>
    <w:rsid w:val="00667760"/>
    <w:rsid w:val="00670A94"/>
    <w:rsid w:val="00672811"/>
    <w:rsid w:val="006737DD"/>
    <w:rsid w:val="0067410F"/>
    <w:rsid w:val="00680638"/>
    <w:rsid w:val="006833E4"/>
    <w:rsid w:val="006843E2"/>
    <w:rsid w:val="00684589"/>
    <w:rsid w:val="00685348"/>
    <w:rsid w:val="00685CD3"/>
    <w:rsid w:val="00685F88"/>
    <w:rsid w:val="00686036"/>
    <w:rsid w:val="00687038"/>
    <w:rsid w:val="006872B6"/>
    <w:rsid w:val="00692612"/>
    <w:rsid w:val="0069345D"/>
    <w:rsid w:val="00697C0C"/>
    <w:rsid w:val="006A17EA"/>
    <w:rsid w:val="006A74A1"/>
    <w:rsid w:val="006B0546"/>
    <w:rsid w:val="006B6155"/>
    <w:rsid w:val="006B6584"/>
    <w:rsid w:val="006B7FFC"/>
    <w:rsid w:val="006C177F"/>
    <w:rsid w:val="006C1824"/>
    <w:rsid w:val="006C28E5"/>
    <w:rsid w:val="006C5DFC"/>
    <w:rsid w:val="006C68D6"/>
    <w:rsid w:val="006C7464"/>
    <w:rsid w:val="006D0655"/>
    <w:rsid w:val="006D073B"/>
    <w:rsid w:val="006D1303"/>
    <w:rsid w:val="006D167A"/>
    <w:rsid w:val="006D3DCE"/>
    <w:rsid w:val="006D4165"/>
    <w:rsid w:val="006D5998"/>
    <w:rsid w:val="006D5CF4"/>
    <w:rsid w:val="006D6283"/>
    <w:rsid w:val="006D67E9"/>
    <w:rsid w:val="006E0215"/>
    <w:rsid w:val="006E115A"/>
    <w:rsid w:val="006E1B1F"/>
    <w:rsid w:val="006E6A6A"/>
    <w:rsid w:val="006E6F93"/>
    <w:rsid w:val="006E71C7"/>
    <w:rsid w:val="006E762C"/>
    <w:rsid w:val="006F0996"/>
    <w:rsid w:val="006F1181"/>
    <w:rsid w:val="006F40C4"/>
    <w:rsid w:val="006F699C"/>
    <w:rsid w:val="00706A11"/>
    <w:rsid w:val="0070794E"/>
    <w:rsid w:val="00711479"/>
    <w:rsid w:val="007130EA"/>
    <w:rsid w:val="00713C86"/>
    <w:rsid w:val="007141EC"/>
    <w:rsid w:val="0071674B"/>
    <w:rsid w:val="00716B34"/>
    <w:rsid w:val="00724C9A"/>
    <w:rsid w:val="00727F41"/>
    <w:rsid w:val="007301C9"/>
    <w:rsid w:val="007304A1"/>
    <w:rsid w:val="00731C73"/>
    <w:rsid w:val="00733172"/>
    <w:rsid w:val="0073568E"/>
    <w:rsid w:val="00737A3E"/>
    <w:rsid w:val="007414A1"/>
    <w:rsid w:val="00741F04"/>
    <w:rsid w:val="00742359"/>
    <w:rsid w:val="0074310B"/>
    <w:rsid w:val="00743A26"/>
    <w:rsid w:val="00744776"/>
    <w:rsid w:val="00747656"/>
    <w:rsid w:val="007507EB"/>
    <w:rsid w:val="007515D0"/>
    <w:rsid w:val="00752494"/>
    <w:rsid w:val="00753E0C"/>
    <w:rsid w:val="00754916"/>
    <w:rsid w:val="0075592C"/>
    <w:rsid w:val="00755F2C"/>
    <w:rsid w:val="0076058F"/>
    <w:rsid w:val="007637EB"/>
    <w:rsid w:val="00765C65"/>
    <w:rsid w:val="0077161D"/>
    <w:rsid w:val="00771A93"/>
    <w:rsid w:val="0077536A"/>
    <w:rsid w:val="0077596D"/>
    <w:rsid w:val="00775DAB"/>
    <w:rsid w:val="0077636E"/>
    <w:rsid w:val="007766FC"/>
    <w:rsid w:val="007815A4"/>
    <w:rsid w:val="0078250D"/>
    <w:rsid w:val="007828AB"/>
    <w:rsid w:val="0078583F"/>
    <w:rsid w:val="0079115C"/>
    <w:rsid w:val="007911F0"/>
    <w:rsid w:val="00791699"/>
    <w:rsid w:val="00791D57"/>
    <w:rsid w:val="00791D66"/>
    <w:rsid w:val="00792B0B"/>
    <w:rsid w:val="0079339C"/>
    <w:rsid w:val="0079502E"/>
    <w:rsid w:val="00795DCF"/>
    <w:rsid w:val="00796F8F"/>
    <w:rsid w:val="007A0BB4"/>
    <w:rsid w:val="007A0E25"/>
    <w:rsid w:val="007A378A"/>
    <w:rsid w:val="007A528E"/>
    <w:rsid w:val="007A788C"/>
    <w:rsid w:val="007B0E82"/>
    <w:rsid w:val="007B1C9A"/>
    <w:rsid w:val="007B2DE3"/>
    <w:rsid w:val="007B4441"/>
    <w:rsid w:val="007B6460"/>
    <w:rsid w:val="007C0648"/>
    <w:rsid w:val="007C2EFF"/>
    <w:rsid w:val="007C53AF"/>
    <w:rsid w:val="007C5FA9"/>
    <w:rsid w:val="007D0225"/>
    <w:rsid w:val="007D0324"/>
    <w:rsid w:val="007D2329"/>
    <w:rsid w:val="007D5390"/>
    <w:rsid w:val="007E0EAA"/>
    <w:rsid w:val="007E1D1F"/>
    <w:rsid w:val="007E45D3"/>
    <w:rsid w:val="007E64EE"/>
    <w:rsid w:val="007E660E"/>
    <w:rsid w:val="007F0272"/>
    <w:rsid w:val="007F0F79"/>
    <w:rsid w:val="007F1172"/>
    <w:rsid w:val="007F17C1"/>
    <w:rsid w:val="007F25BB"/>
    <w:rsid w:val="007F29FE"/>
    <w:rsid w:val="007F3368"/>
    <w:rsid w:val="007F4A60"/>
    <w:rsid w:val="008013C5"/>
    <w:rsid w:val="00804939"/>
    <w:rsid w:val="00806123"/>
    <w:rsid w:val="00806380"/>
    <w:rsid w:val="00807092"/>
    <w:rsid w:val="00811B18"/>
    <w:rsid w:val="00811E46"/>
    <w:rsid w:val="0081331B"/>
    <w:rsid w:val="0081403F"/>
    <w:rsid w:val="0081474C"/>
    <w:rsid w:val="00815DDD"/>
    <w:rsid w:val="00815E4A"/>
    <w:rsid w:val="008208EC"/>
    <w:rsid w:val="0082144C"/>
    <w:rsid w:val="008228C8"/>
    <w:rsid w:val="00823C96"/>
    <w:rsid w:val="008250BC"/>
    <w:rsid w:val="00825B82"/>
    <w:rsid w:val="00827782"/>
    <w:rsid w:val="008305F5"/>
    <w:rsid w:val="00830E75"/>
    <w:rsid w:val="008318D0"/>
    <w:rsid w:val="008322B1"/>
    <w:rsid w:val="00834D19"/>
    <w:rsid w:val="00836077"/>
    <w:rsid w:val="008362D4"/>
    <w:rsid w:val="008372AF"/>
    <w:rsid w:val="00841E51"/>
    <w:rsid w:val="00844ECF"/>
    <w:rsid w:val="008450C7"/>
    <w:rsid w:val="0084589D"/>
    <w:rsid w:val="00845ADA"/>
    <w:rsid w:val="00847ECA"/>
    <w:rsid w:val="00850416"/>
    <w:rsid w:val="00852C4F"/>
    <w:rsid w:val="00853284"/>
    <w:rsid w:val="00853FA0"/>
    <w:rsid w:val="00854119"/>
    <w:rsid w:val="00857E1F"/>
    <w:rsid w:val="00857FD6"/>
    <w:rsid w:val="00860E4E"/>
    <w:rsid w:val="008633B5"/>
    <w:rsid w:val="008640BC"/>
    <w:rsid w:val="008643A0"/>
    <w:rsid w:val="00864A71"/>
    <w:rsid w:val="008658A9"/>
    <w:rsid w:val="00875BBE"/>
    <w:rsid w:val="008811A2"/>
    <w:rsid w:val="008844D3"/>
    <w:rsid w:val="00884BDC"/>
    <w:rsid w:val="00884D9E"/>
    <w:rsid w:val="00885558"/>
    <w:rsid w:val="00886133"/>
    <w:rsid w:val="008A127A"/>
    <w:rsid w:val="008A186A"/>
    <w:rsid w:val="008A57F2"/>
    <w:rsid w:val="008A6479"/>
    <w:rsid w:val="008A7586"/>
    <w:rsid w:val="008B4EF9"/>
    <w:rsid w:val="008B7F5F"/>
    <w:rsid w:val="008C010C"/>
    <w:rsid w:val="008C1E23"/>
    <w:rsid w:val="008C2F97"/>
    <w:rsid w:val="008C4B79"/>
    <w:rsid w:val="008C4C83"/>
    <w:rsid w:val="008C4CBB"/>
    <w:rsid w:val="008C6F68"/>
    <w:rsid w:val="008C7E4F"/>
    <w:rsid w:val="008D1659"/>
    <w:rsid w:val="008D29C6"/>
    <w:rsid w:val="008D3D30"/>
    <w:rsid w:val="008D40BF"/>
    <w:rsid w:val="008D49AB"/>
    <w:rsid w:val="008D4C7A"/>
    <w:rsid w:val="008D63AE"/>
    <w:rsid w:val="008E1A66"/>
    <w:rsid w:val="008E1AFB"/>
    <w:rsid w:val="008E28CD"/>
    <w:rsid w:val="008E3FDC"/>
    <w:rsid w:val="008E4365"/>
    <w:rsid w:val="008E7F3A"/>
    <w:rsid w:val="008F0E82"/>
    <w:rsid w:val="008F2A5F"/>
    <w:rsid w:val="008F7D16"/>
    <w:rsid w:val="00901E27"/>
    <w:rsid w:val="00902636"/>
    <w:rsid w:val="00904695"/>
    <w:rsid w:val="00905C2F"/>
    <w:rsid w:val="0090739F"/>
    <w:rsid w:val="009102F4"/>
    <w:rsid w:val="009105ED"/>
    <w:rsid w:val="00912298"/>
    <w:rsid w:val="00916C1E"/>
    <w:rsid w:val="00916E13"/>
    <w:rsid w:val="00917B82"/>
    <w:rsid w:val="00920E2D"/>
    <w:rsid w:val="00921617"/>
    <w:rsid w:val="00924CBB"/>
    <w:rsid w:val="0093095D"/>
    <w:rsid w:val="00933035"/>
    <w:rsid w:val="00933E52"/>
    <w:rsid w:val="009346BC"/>
    <w:rsid w:val="00937D1B"/>
    <w:rsid w:val="00940724"/>
    <w:rsid w:val="00940C28"/>
    <w:rsid w:val="00941113"/>
    <w:rsid w:val="00943859"/>
    <w:rsid w:val="00943A8A"/>
    <w:rsid w:val="009452CC"/>
    <w:rsid w:val="0094760D"/>
    <w:rsid w:val="00947F54"/>
    <w:rsid w:val="00950B3A"/>
    <w:rsid w:val="00952280"/>
    <w:rsid w:val="009543DF"/>
    <w:rsid w:val="00954826"/>
    <w:rsid w:val="009549AB"/>
    <w:rsid w:val="00954EA2"/>
    <w:rsid w:val="00960061"/>
    <w:rsid w:val="00960BC5"/>
    <w:rsid w:val="00960E61"/>
    <w:rsid w:val="00962027"/>
    <w:rsid w:val="009635CC"/>
    <w:rsid w:val="009641E6"/>
    <w:rsid w:val="00967E00"/>
    <w:rsid w:val="00971726"/>
    <w:rsid w:val="00973DD1"/>
    <w:rsid w:val="0097646C"/>
    <w:rsid w:val="009801A9"/>
    <w:rsid w:val="009807C0"/>
    <w:rsid w:val="00980B85"/>
    <w:rsid w:val="0098406A"/>
    <w:rsid w:val="009873BD"/>
    <w:rsid w:val="00987F91"/>
    <w:rsid w:val="009909A8"/>
    <w:rsid w:val="00992BA5"/>
    <w:rsid w:val="00993B3E"/>
    <w:rsid w:val="0099468F"/>
    <w:rsid w:val="009A02CC"/>
    <w:rsid w:val="009A3A35"/>
    <w:rsid w:val="009A3A95"/>
    <w:rsid w:val="009A4B39"/>
    <w:rsid w:val="009A5DAB"/>
    <w:rsid w:val="009A5EE1"/>
    <w:rsid w:val="009A5EFE"/>
    <w:rsid w:val="009A75E9"/>
    <w:rsid w:val="009B65AD"/>
    <w:rsid w:val="009B720E"/>
    <w:rsid w:val="009B7B21"/>
    <w:rsid w:val="009C1C63"/>
    <w:rsid w:val="009C2CF5"/>
    <w:rsid w:val="009C6013"/>
    <w:rsid w:val="009C74C7"/>
    <w:rsid w:val="009C7FDC"/>
    <w:rsid w:val="009D4104"/>
    <w:rsid w:val="009D5028"/>
    <w:rsid w:val="009D6E3A"/>
    <w:rsid w:val="009D710E"/>
    <w:rsid w:val="009E0630"/>
    <w:rsid w:val="009E1083"/>
    <w:rsid w:val="009E1B69"/>
    <w:rsid w:val="009E4F09"/>
    <w:rsid w:val="009E5A1E"/>
    <w:rsid w:val="009E6E5A"/>
    <w:rsid w:val="009F42E1"/>
    <w:rsid w:val="009F4EBC"/>
    <w:rsid w:val="009F5FC1"/>
    <w:rsid w:val="009F6131"/>
    <w:rsid w:val="009F689C"/>
    <w:rsid w:val="00A0219D"/>
    <w:rsid w:val="00A0517A"/>
    <w:rsid w:val="00A07684"/>
    <w:rsid w:val="00A07E50"/>
    <w:rsid w:val="00A10A8B"/>
    <w:rsid w:val="00A1150A"/>
    <w:rsid w:val="00A152AB"/>
    <w:rsid w:val="00A1735C"/>
    <w:rsid w:val="00A205CC"/>
    <w:rsid w:val="00A20E2E"/>
    <w:rsid w:val="00A231EE"/>
    <w:rsid w:val="00A24709"/>
    <w:rsid w:val="00A24ABC"/>
    <w:rsid w:val="00A33C39"/>
    <w:rsid w:val="00A361F1"/>
    <w:rsid w:val="00A36665"/>
    <w:rsid w:val="00A36815"/>
    <w:rsid w:val="00A372D0"/>
    <w:rsid w:val="00A37F3D"/>
    <w:rsid w:val="00A405B9"/>
    <w:rsid w:val="00A44BC1"/>
    <w:rsid w:val="00A44FFC"/>
    <w:rsid w:val="00A478AB"/>
    <w:rsid w:val="00A500E2"/>
    <w:rsid w:val="00A50329"/>
    <w:rsid w:val="00A53ED3"/>
    <w:rsid w:val="00A54A13"/>
    <w:rsid w:val="00A55603"/>
    <w:rsid w:val="00A557C4"/>
    <w:rsid w:val="00A57ADE"/>
    <w:rsid w:val="00A60999"/>
    <w:rsid w:val="00A643D1"/>
    <w:rsid w:val="00A647DB"/>
    <w:rsid w:val="00A64A47"/>
    <w:rsid w:val="00A7055B"/>
    <w:rsid w:val="00A70747"/>
    <w:rsid w:val="00A709AB"/>
    <w:rsid w:val="00A73119"/>
    <w:rsid w:val="00A73F1D"/>
    <w:rsid w:val="00A74A79"/>
    <w:rsid w:val="00A75D86"/>
    <w:rsid w:val="00A76782"/>
    <w:rsid w:val="00A80966"/>
    <w:rsid w:val="00A80A6E"/>
    <w:rsid w:val="00A82084"/>
    <w:rsid w:val="00A827A5"/>
    <w:rsid w:val="00A8313B"/>
    <w:rsid w:val="00A857FE"/>
    <w:rsid w:val="00A9087B"/>
    <w:rsid w:val="00A90B0A"/>
    <w:rsid w:val="00A91F1D"/>
    <w:rsid w:val="00A92A81"/>
    <w:rsid w:val="00A9318A"/>
    <w:rsid w:val="00A94AB2"/>
    <w:rsid w:val="00A9575E"/>
    <w:rsid w:val="00A95972"/>
    <w:rsid w:val="00AA2063"/>
    <w:rsid w:val="00AA2930"/>
    <w:rsid w:val="00AA2BE9"/>
    <w:rsid w:val="00AA3AB6"/>
    <w:rsid w:val="00AA446A"/>
    <w:rsid w:val="00AA54C0"/>
    <w:rsid w:val="00AA562C"/>
    <w:rsid w:val="00AA6E3B"/>
    <w:rsid w:val="00AB1EA7"/>
    <w:rsid w:val="00AB23E0"/>
    <w:rsid w:val="00AB55B8"/>
    <w:rsid w:val="00AB6720"/>
    <w:rsid w:val="00AB714E"/>
    <w:rsid w:val="00AB72FE"/>
    <w:rsid w:val="00AC0FB1"/>
    <w:rsid w:val="00AC1D73"/>
    <w:rsid w:val="00AC20E1"/>
    <w:rsid w:val="00AC6BA0"/>
    <w:rsid w:val="00AC75A5"/>
    <w:rsid w:val="00AC7A35"/>
    <w:rsid w:val="00AD307C"/>
    <w:rsid w:val="00AD3484"/>
    <w:rsid w:val="00AD662B"/>
    <w:rsid w:val="00AD6B72"/>
    <w:rsid w:val="00AE2C55"/>
    <w:rsid w:val="00AE317A"/>
    <w:rsid w:val="00AE3F55"/>
    <w:rsid w:val="00AE5333"/>
    <w:rsid w:val="00AE613C"/>
    <w:rsid w:val="00AF070A"/>
    <w:rsid w:val="00AF348B"/>
    <w:rsid w:val="00AF43CF"/>
    <w:rsid w:val="00AF44D1"/>
    <w:rsid w:val="00B00313"/>
    <w:rsid w:val="00B0113D"/>
    <w:rsid w:val="00B02076"/>
    <w:rsid w:val="00B02D02"/>
    <w:rsid w:val="00B05195"/>
    <w:rsid w:val="00B17009"/>
    <w:rsid w:val="00B22315"/>
    <w:rsid w:val="00B2295D"/>
    <w:rsid w:val="00B25C52"/>
    <w:rsid w:val="00B2628D"/>
    <w:rsid w:val="00B263D7"/>
    <w:rsid w:val="00B3059F"/>
    <w:rsid w:val="00B3102D"/>
    <w:rsid w:val="00B32393"/>
    <w:rsid w:val="00B338F5"/>
    <w:rsid w:val="00B340F7"/>
    <w:rsid w:val="00B415BA"/>
    <w:rsid w:val="00B42506"/>
    <w:rsid w:val="00B42862"/>
    <w:rsid w:val="00B438F1"/>
    <w:rsid w:val="00B508C7"/>
    <w:rsid w:val="00B524CD"/>
    <w:rsid w:val="00B535C7"/>
    <w:rsid w:val="00B54D61"/>
    <w:rsid w:val="00B57452"/>
    <w:rsid w:val="00B63AD9"/>
    <w:rsid w:val="00B63CC2"/>
    <w:rsid w:val="00B64130"/>
    <w:rsid w:val="00B665BF"/>
    <w:rsid w:val="00B668AA"/>
    <w:rsid w:val="00B700E5"/>
    <w:rsid w:val="00B72B20"/>
    <w:rsid w:val="00B73B14"/>
    <w:rsid w:val="00B756EB"/>
    <w:rsid w:val="00B76206"/>
    <w:rsid w:val="00B77D92"/>
    <w:rsid w:val="00B77F12"/>
    <w:rsid w:val="00B77FBC"/>
    <w:rsid w:val="00B81CE6"/>
    <w:rsid w:val="00B84433"/>
    <w:rsid w:val="00B84DE8"/>
    <w:rsid w:val="00B8534B"/>
    <w:rsid w:val="00B856E4"/>
    <w:rsid w:val="00B858A0"/>
    <w:rsid w:val="00B8617B"/>
    <w:rsid w:val="00B86D5A"/>
    <w:rsid w:val="00B87C28"/>
    <w:rsid w:val="00B87D32"/>
    <w:rsid w:val="00B91055"/>
    <w:rsid w:val="00B92536"/>
    <w:rsid w:val="00B93B54"/>
    <w:rsid w:val="00B93C35"/>
    <w:rsid w:val="00B979D1"/>
    <w:rsid w:val="00BA1225"/>
    <w:rsid w:val="00BA15AC"/>
    <w:rsid w:val="00BA2C2B"/>
    <w:rsid w:val="00BA4E31"/>
    <w:rsid w:val="00BA7CA7"/>
    <w:rsid w:val="00BB0BFF"/>
    <w:rsid w:val="00BB12AC"/>
    <w:rsid w:val="00BB17BD"/>
    <w:rsid w:val="00BB26EC"/>
    <w:rsid w:val="00BB2A30"/>
    <w:rsid w:val="00BB31B6"/>
    <w:rsid w:val="00BB4C6B"/>
    <w:rsid w:val="00BB4D18"/>
    <w:rsid w:val="00BB4FA1"/>
    <w:rsid w:val="00BB51C7"/>
    <w:rsid w:val="00BB720A"/>
    <w:rsid w:val="00BB7998"/>
    <w:rsid w:val="00BC07E1"/>
    <w:rsid w:val="00BC23D2"/>
    <w:rsid w:val="00BC6F2E"/>
    <w:rsid w:val="00BD0A15"/>
    <w:rsid w:val="00BD0A98"/>
    <w:rsid w:val="00BD1217"/>
    <w:rsid w:val="00BD1CEE"/>
    <w:rsid w:val="00BD3338"/>
    <w:rsid w:val="00BD4046"/>
    <w:rsid w:val="00BD58ED"/>
    <w:rsid w:val="00BD5B82"/>
    <w:rsid w:val="00BD5C2E"/>
    <w:rsid w:val="00BD5ED3"/>
    <w:rsid w:val="00BD7311"/>
    <w:rsid w:val="00BE0321"/>
    <w:rsid w:val="00BE0AEF"/>
    <w:rsid w:val="00BE2861"/>
    <w:rsid w:val="00BE2C58"/>
    <w:rsid w:val="00BE3797"/>
    <w:rsid w:val="00BE3819"/>
    <w:rsid w:val="00BE52E9"/>
    <w:rsid w:val="00BE59B1"/>
    <w:rsid w:val="00BE5B70"/>
    <w:rsid w:val="00BF174C"/>
    <w:rsid w:val="00BF4F29"/>
    <w:rsid w:val="00BF7213"/>
    <w:rsid w:val="00C00A74"/>
    <w:rsid w:val="00C01258"/>
    <w:rsid w:val="00C0334B"/>
    <w:rsid w:val="00C05234"/>
    <w:rsid w:val="00C06098"/>
    <w:rsid w:val="00C06C26"/>
    <w:rsid w:val="00C10671"/>
    <w:rsid w:val="00C1552D"/>
    <w:rsid w:val="00C15DD2"/>
    <w:rsid w:val="00C17BF1"/>
    <w:rsid w:val="00C20AE1"/>
    <w:rsid w:val="00C20D12"/>
    <w:rsid w:val="00C27F33"/>
    <w:rsid w:val="00C31038"/>
    <w:rsid w:val="00C32B6D"/>
    <w:rsid w:val="00C32E78"/>
    <w:rsid w:val="00C3351B"/>
    <w:rsid w:val="00C339BA"/>
    <w:rsid w:val="00C3573B"/>
    <w:rsid w:val="00C3634C"/>
    <w:rsid w:val="00C37C3D"/>
    <w:rsid w:val="00C408C3"/>
    <w:rsid w:val="00C41D56"/>
    <w:rsid w:val="00C421FB"/>
    <w:rsid w:val="00C4472F"/>
    <w:rsid w:val="00C461C4"/>
    <w:rsid w:val="00C47DF8"/>
    <w:rsid w:val="00C526E4"/>
    <w:rsid w:val="00C53EE5"/>
    <w:rsid w:val="00C60DC4"/>
    <w:rsid w:val="00C610C8"/>
    <w:rsid w:val="00C61542"/>
    <w:rsid w:val="00C617A5"/>
    <w:rsid w:val="00C62D17"/>
    <w:rsid w:val="00C63487"/>
    <w:rsid w:val="00C63876"/>
    <w:rsid w:val="00C63A2E"/>
    <w:rsid w:val="00C66F80"/>
    <w:rsid w:val="00C70DB7"/>
    <w:rsid w:val="00C72BE4"/>
    <w:rsid w:val="00C72E60"/>
    <w:rsid w:val="00C73340"/>
    <w:rsid w:val="00C74528"/>
    <w:rsid w:val="00C74C96"/>
    <w:rsid w:val="00C74D9B"/>
    <w:rsid w:val="00C76315"/>
    <w:rsid w:val="00C76919"/>
    <w:rsid w:val="00C76CCB"/>
    <w:rsid w:val="00C77609"/>
    <w:rsid w:val="00C82852"/>
    <w:rsid w:val="00C82E4E"/>
    <w:rsid w:val="00C83CF7"/>
    <w:rsid w:val="00C84962"/>
    <w:rsid w:val="00C85466"/>
    <w:rsid w:val="00C9078A"/>
    <w:rsid w:val="00C91618"/>
    <w:rsid w:val="00C9169A"/>
    <w:rsid w:val="00C91765"/>
    <w:rsid w:val="00C95FBA"/>
    <w:rsid w:val="00C97106"/>
    <w:rsid w:val="00CA100D"/>
    <w:rsid w:val="00CA127C"/>
    <w:rsid w:val="00CA12DB"/>
    <w:rsid w:val="00CA531B"/>
    <w:rsid w:val="00CA5C0C"/>
    <w:rsid w:val="00CA76FE"/>
    <w:rsid w:val="00CB07BC"/>
    <w:rsid w:val="00CB1C06"/>
    <w:rsid w:val="00CB1CC8"/>
    <w:rsid w:val="00CB2EC8"/>
    <w:rsid w:val="00CB2FF7"/>
    <w:rsid w:val="00CB3805"/>
    <w:rsid w:val="00CB4402"/>
    <w:rsid w:val="00CB4D71"/>
    <w:rsid w:val="00CB78F8"/>
    <w:rsid w:val="00CC0813"/>
    <w:rsid w:val="00CC0C30"/>
    <w:rsid w:val="00CC2068"/>
    <w:rsid w:val="00CC3512"/>
    <w:rsid w:val="00CC4E8A"/>
    <w:rsid w:val="00CC7602"/>
    <w:rsid w:val="00CD1C3B"/>
    <w:rsid w:val="00CD29D7"/>
    <w:rsid w:val="00CD3BAE"/>
    <w:rsid w:val="00CD67E4"/>
    <w:rsid w:val="00CD784B"/>
    <w:rsid w:val="00CD798B"/>
    <w:rsid w:val="00CE0FAB"/>
    <w:rsid w:val="00CE14B4"/>
    <w:rsid w:val="00CE2D61"/>
    <w:rsid w:val="00CE5FE8"/>
    <w:rsid w:val="00CE6F9E"/>
    <w:rsid w:val="00CE7177"/>
    <w:rsid w:val="00CF0C5B"/>
    <w:rsid w:val="00CF4519"/>
    <w:rsid w:val="00CF4BFF"/>
    <w:rsid w:val="00CF7605"/>
    <w:rsid w:val="00D01BC9"/>
    <w:rsid w:val="00D036E1"/>
    <w:rsid w:val="00D0505A"/>
    <w:rsid w:val="00D06066"/>
    <w:rsid w:val="00D06C06"/>
    <w:rsid w:val="00D10302"/>
    <w:rsid w:val="00D10EC2"/>
    <w:rsid w:val="00D14320"/>
    <w:rsid w:val="00D14B68"/>
    <w:rsid w:val="00D15D73"/>
    <w:rsid w:val="00D165E7"/>
    <w:rsid w:val="00D16F7C"/>
    <w:rsid w:val="00D179DE"/>
    <w:rsid w:val="00D20866"/>
    <w:rsid w:val="00D237F5"/>
    <w:rsid w:val="00D24B0A"/>
    <w:rsid w:val="00D33DC1"/>
    <w:rsid w:val="00D34B4B"/>
    <w:rsid w:val="00D41AB9"/>
    <w:rsid w:val="00D42837"/>
    <w:rsid w:val="00D43137"/>
    <w:rsid w:val="00D43A48"/>
    <w:rsid w:val="00D44AC1"/>
    <w:rsid w:val="00D45BCD"/>
    <w:rsid w:val="00D46429"/>
    <w:rsid w:val="00D472B3"/>
    <w:rsid w:val="00D47E29"/>
    <w:rsid w:val="00D5015B"/>
    <w:rsid w:val="00D5163C"/>
    <w:rsid w:val="00D54765"/>
    <w:rsid w:val="00D56C4E"/>
    <w:rsid w:val="00D57A48"/>
    <w:rsid w:val="00D60C32"/>
    <w:rsid w:val="00D60C8E"/>
    <w:rsid w:val="00D60D01"/>
    <w:rsid w:val="00D613BD"/>
    <w:rsid w:val="00D629B5"/>
    <w:rsid w:val="00D63928"/>
    <w:rsid w:val="00D65A5B"/>
    <w:rsid w:val="00D65C73"/>
    <w:rsid w:val="00D70160"/>
    <w:rsid w:val="00D71255"/>
    <w:rsid w:val="00D73A7A"/>
    <w:rsid w:val="00D7515A"/>
    <w:rsid w:val="00D7630F"/>
    <w:rsid w:val="00D76BF2"/>
    <w:rsid w:val="00D77B10"/>
    <w:rsid w:val="00D82297"/>
    <w:rsid w:val="00D83088"/>
    <w:rsid w:val="00D90B23"/>
    <w:rsid w:val="00D91419"/>
    <w:rsid w:val="00D924B8"/>
    <w:rsid w:val="00D97966"/>
    <w:rsid w:val="00DA0779"/>
    <w:rsid w:val="00DA3A33"/>
    <w:rsid w:val="00DA4486"/>
    <w:rsid w:val="00DA6A59"/>
    <w:rsid w:val="00DA732C"/>
    <w:rsid w:val="00DB0270"/>
    <w:rsid w:val="00DB0750"/>
    <w:rsid w:val="00DB2233"/>
    <w:rsid w:val="00DB2B6F"/>
    <w:rsid w:val="00DB2CFE"/>
    <w:rsid w:val="00DB2DBC"/>
    <w:rsid w:val="00DB33A7"/>
    <w:rsid w:val="00DB3C75"/>
    <w:rsid w:val="00DB3CD8"/>
    <w:rsid w:val="00DB6E64"/>
    <w:rsid w:val="00DC1C72"/>
    <w:rsid w:val="00DC2491"/>
    <w:rsid w:val="00DC387F"/>
    <w:rsid w:val="00DC4605"/>
    <w:rsid w:val="00DC52DB"/>
    <w:rsid w:val="00DD0095"/>
    <w:rsid w:val="00DD133B"/>
    <w:rsid w:val="00DD1D5E"/>
    <w:rsid w:val="00DD23D2"/>
    <w:rsid w:val="00DD269E"/>
    <w:rsid w:val="00DD34DC"/>
    <w:rsid w:val="00DD35D8"/>
    <w:rsid w:val="00DD4594"/>
    <w:rsid w:val="00DD5DB1"/>
    <w:rsid w:val="00DD7B24"/>
    <w:rsid w:val="00DE0573"/>
    <w:rsid w:val="00DE099F"/>
    <w:rsid w:val="00DE1F1E"/>
    <w:rsid w:val="00DE5307"/>
    <w:rsid w:val="00DE57F5"/>
    <w:rsid w:val="00DE5B0F"/>
    <w:rsid w:val="00DE5C7C"/>
    <w:rsid w:val="00DF44FB"/>
    <w:rsid w:val="00DF6765"/>
    <w:rsid w:val="00DF7422"/>
    <w:rsid w:val="00DF7DC7"/>
    <w:rsid w:val="00E03C7F"/>
    <w:rsid w:val="00E112D3"/>
    <w:rsid w:val="00E1204D"/>
    <w:rsid w:val="00E12880"/>
    <w:rsid w:val="00E12BF9"/>
    <w:rsid w:val="00E1320E"/>
    <w:rsid w:val="00E15376"/>
    <w:rsid w:val="00E16D22"/>
    <w:rsid w:val="00E17373"/>
    <w:rsid w:val="00E200DB"/>
    <w:rsid w:val="00E2328B"/>
    <w:rsid w:val="00E260BF"/>
    <w:rsid w:val="00E33047"/>
    <w:rsid w:val="00E34036"/>
    <w:rsid w:val="00E341A0"/>
    <w:rsid w:val="00E34732"/>
    <w:rsid w:val="00E40A71"/>
    <w:rsid w:val="00E4291A"/>
    <w:rsid w:val="00E45B13"/>
    <w:rsid w:val="00E47100"/>
    <w:rsid w:val="00E47B02"/>
    <w:rsid w:val="00E50437"/>
    <w:rsid w:val="00E51E07"/>
    <w:rsid w:val="00E52C39"/>
    <w:rsid w:val="00E52F02"/>
    <w:rsid w:val="00E53589"/>
    <w:rsid w:val="00E553BC"/>
    <w:rsid w:val="00E60520"/>
    <w:rsid w:val="00E60838"/>
    <w:rsid w:val="00E619F8"/>
    <w:rsid w:val="00E624ED"/>
    <w:rsid w:val="00E62E41"/>
    <w:rsid w:val="00E63A00"/>
    <w:rsid w:val="00E647DF"/>
    <w:rsid w:val="00E664CE"/>
    <w:rsid w:val="00E77083"/>
    <w:rsid w:val="00E77107"/>
    <w:rsid w:val="00E82F41"/>
    <w:rsid w:val="00E831E5"/>
    <w:rsid w:val="00E83E8E"/>
    <w:rsid w:val="00E84DEA"/>
    <w:rsid w:val="00E84F5E"/>
    <w:rsid w:val="00E872B0"/>
    <w:rsid w:val="00E90D33"/>
    <w:rsid w:val="00E9360A"/>
    <w:rsid w:val="00E95BDC"/>
    <w:rsid w:val="00EA0CF6"/>
    <w:rsid w:val="00EA2037"/>
    <w:rsid w:val="00EA4E30"/>
    <w:rsid w:val="00EB20BB"/>
    <w:rsid w:val="00EB3FF2"/>
    <w:rsid w:val="00EB485B"/>
    <w:rsid w:val="00EB4F87"/>
    <w:rsid w:val="00EB6603"/>
    <w:rsid w:val="00EB7551"/>
    <w:rsid w:val="00EC00F1"/>
    <w:rsid w:val="00EC15B0"/>
    <w:rsid w:val="00EC2900"/>
    <w:rsid w:val="00EC4A32"/>
    <w:rsid w:val="00EC5D28"/>
    <w:rsid w:val="00EC63B9"/>
    <w:rsid w:val="00EC63D7"/>
    <w:rsid w:val="00ED029B"/>
    <w:rsid w:val="00ED0B7A"/>
    <w:rsid w:val="00ED25AB"/>
    <w:rsid w:val="00ED3BA4"/>
    <w:rsid w:val="00ED4E32"/>
    <w:rsid w:val="00ED693F"/>
    <w:rsid w:val="00ED7497"/>
    <w:rsid w:val="00ED789A"/>
    <w:rsid w:val="00EE3A2D"/>
    <w:rsid w:val="00EE4D1F"/>
    <w:rsid w:val="00EE72C9"/>
    <w:rsid w:val="00EF1C81"/>
    <w:rsid w:val="00EF1EB7"/>
    <w:rsid w:val="00EF2418"/>
    <w:rsid w:val="00EF3794"/>
    <w:rsid w:val="00EF41C7"/>
    <w:rsid w:val="00EF4698"/>
    <w:rsid w:val="00EF5565"/>
    <w:rsid w:val="00F00A13"/>
    <w:rsid w:val="00F03B26"/>
    <w:rsid w:val="00F03C10"/>
    <w:rsid w:val="00F06A93"/>
    <w:rsid w:val="00F075E1"/>
    <w:rsid w:val="00F13103"/>
    <w:rsid w:val="00F1317B"/>
    <w:rsid w:val="00F14D19"/>
    <w:rsid w:val="00F167E5"/>
    <w:rsid w:val="00F17781"/>
    <w:rsid w:val="00F17F18"/>
    <w:rsid w:val="00F2518C"/>
    <w:rsid w:val="00F25C31"/>
    <w:rsid w:val="00F26488"/>
    <w:rsid w:val="00F2774E"/>
    <w:rsid w:val="00F31DA0"/>
    <w:rsid w:val="00F331C7"/>
    <w:rsid w:val="00F334C3"/>
    <w:rsid w:val="00F35A33"/>
    <w:rsid w:val="00F42055"/>
    <w:rsid w:val="00F43096"/>
    <w:rsid w:val="00F43984"/>
    <w:rsid w:val="00F45A9F"/>
    <w:rsid w:val="00F46915"/>
    <w:rsid w:val="00F46BDE"/>
    <w:rsid w:val="00F501AF"/>
    <w:rsid w:val="00F51D5D"/>
    <w:rsid w:val="00F526B8"/>
    <w:rsid w:val="00F52FBE"/>
    <w:rsid w:val="00F53A04"/>
    <w:rsid w:val="00F574C2"/>
    <w:rsid w:val="00F6061F"/>
    <w:rsid w:val="00F60FB2"/>
    <w:rsid w:val="00F6178A"/>
    <w:rsid w:val="00F62B03"/>
    <w:rsid w:val="00F70A36"/>
    <w:rsid w:val="00F71109"/>
    <w:rsid w:val="00F723BE"/>
    <w:rsid w:val="00F72989"/>
    <w:rsid w:val="00F75C36"/>
    <w:rsid w:val="00F76FF8"/>
    <w:rsid w:val="00F7708C"/>
    <w:rsid w:val="00F80EA5"/>
    <w:rsid w:val="00F8176B"/>
    <w:rsid w:val="00F818FF"/>
    <w:rsid w:val="00F81B4E"/>
    <w:rsid w:val="00F81C92"/>
    <w:rsid w:val="00F8545D"/>
    <w:rsid w:val="00F85498"/>
    <w:rsid w:val="00F87D5A"/>
    <w:rsid w:val="00F90752"/>
    <w:rsid w:val="00F952A5"/>
    <w:rsid w:val="00F97378"/>
    <w:rsid w:val="00FA0B93"/>
    <w:rsid w:val="00FA1DEC"/>
    <w:rsid w:val="00FA205E"/>
    <w:rsid w:val="00FA2D6E"/>
    <w:rsid w:val="00FA379F"/>
    <w:rsid w:val="00FA4EC7"/>
    <w:rsid w:val="00FA55FC"/>
    <w:rsid w:val="00FA6533"/>
    <w:rsid w:val="00FA708F"/>
    <w:rsid w:val="00FA7BFE"/>
    <w:rsid w:val="00FB14A6"/>
    <w:rsid w:val="00FB3B60"/>
    <w:rsid w:val="00FB4CB8"/>
    <w:rsid w:val="00FB4DFB"/>
    <w:rsid w:val="00FB6034"/>
    <w:rsid w:val="00FB6048"/>
    <w:rsid w:val="00FC042A"/>
    <w:rsid w:val="00FC296C"/>
    <w:rsid w:val="00FC32EC"/>
    <w:rsid w:val="00FC4E54"/>
    <w:rsid w:val="00FD142A"/>
    <w:rsid w:val="00FD4DA0"/>
    <w:rsid w:val="00FD6355"/>
    <w:rsid w:val="00FD7A3D"/>
    <w:rsid w:val="00FE0D88"/>
    <w:rsid w:val="00FE2B3E"/>
    <w:rsid w:val="00FE323F"/>
    <w:rsid w:val="00FE34E0"/>
    <w:rsid w:val="00FE3BA5"/>
    <w:rsid w:val="00FE5359"/>
    <w:rsid w:val="00FE563F"/>
    <w:rsid w:val="00FE67F0"/>
    <w:rsid w:val="00FE6FF0"/>
    <w:rsid w:val="00FE7FC4"/>
    <w:rsid w:val="00FF03FF"/>
    <w:rsid w:val="00FF1FD4"/>
    <w:rsid w:val="00FF3AD1"/>
    <w:rsid w:val="00FF54D2"/>
    <w:rsid w:val="00FF5958"/>
    <w:rsid w:val="00FF5BD5"/>
    <w:rsid w:val="00FF623F"/>
    <w:rsid w:val="00FF7B30"/>
    <w:rsid w:val="01040498"/>
    <w:rsid w:val="01101675"/>
    <w:rsid w:val="0168386D"/>
    <w:rsid w:val="016C2D4F"/>
    <w:rsid w:val="019329D2"/>
    <w:rsid w:val="01DD0DC3"/>
    <w:rsid w:val="01E82A40"/>
    <w:rsid w:val="01F571E8"/>
    <w:rsid w:val="020C6703"/>
    <w:rsid w:val="021F7CDD"/>
    <w:rsid w:val="0273635F"/>
    <w:rsid w:val="02E96EAA"/>
    <w:rsid w:val="02FA15B3"/>
    <w:rsid w:val="02FA7D40"/>
    <w:rsid w:val="039528B3"/>
    <w:rsid w:val="03A249F0"/>
    <w:rsid w:val="03E15D7D"/>
    <w:rsid w:val="03FE7EAB"/>
    <w:rsid w:val="04183249"/>
    <w:rsid w:val="0457609B"/>
    <w:rsid w:val="045D6A08"/>
    <w:rsid w:val="04875C89"/>
    <w:rsid w:val="049D2AD9"/>
    <w:rsid w:val="04D55B3B"/>
    <w:rsid w:val="04E977B0"/>
    <w:rsid w:val="0519526F"/>
    <w:rsid w:val="056E70EC"/>
    <w:rsid w:val="05AA77B5"/>
    <w:rsid w:val="05E87C11"/>
    <w:rsid w:val="05EC43D5"/>
    <w:rsid w:val="0619721E"/>
    <w:rsid w:val="06253E14"/>
    <w:rsid w:val="06565D7C"/>
    <w:rsid w:val="065F1BA6"/>
    <w:rsid w:val="06B51316"/>
    <w:rsid w:val="06D85243"/>
    <w:rsid w:val="06E329CD"/>
    <w:rsid w:val="06E72913"/>
    <w:rsid w:val="072B6753"/>
    <w:rsid w:val="074A2C90"/>
    <w:rsid w:val="07711C96"/>
    <w:rsid w:val="07847BD9"/>
    <w:rsid w:val="07A30AFF"/>
    <w:rsid w:val="07B2792A"/>
    <w:rsid w:val="07C1191B"/>
    <w:rsid w:val="07E43C06"/>
    <w:rsid w:val="07F10041"/>
    <w:rsid w:val="08066828"/>
    <w:rsid w:val="080C7CF2"/>
    <w:rsid w:val="084D221F"/>
    <w:rsid w:val="088F1F4B"/>
    <w:rsid w:val="08AC081D"/>
    <w:rsid w:val="08E468C9"/>
    <w:rsid w:val="08E475CE"/>
    <w:rsid w:val="091247B1"/>
    <w:rsid w:val="091848E4"/>
    <w:rsid w:val="093354B9"/>
    <w:rsid w:val="0953330C"/>
    <w:rsid w:val="09916FDF"/>
    <w:rsid w:val="099E1533"/>
    <w:rsid w:val="09BA1D14"/>
    <w:rsid w:val="09D05E45"/>
    <w:rsid w:val="09F92E42"/>
    <w:rsid w:val="0A4649CA"/>
    <w:rsid w:val="0A5D1F40"/>
    <w:rsid w:val="0AAE262A"/>
    <w:rsid w:val="0B0F7F65"/>
    <w:rsid w:val="0B1C0198"/>
    <w:rsid w:val="0BA155FA"/>
    <w:rsid w:val="0BF00A21"/>
    <w:rsid w:val="0C1B3BF3"/>
    <w:rsid w:val="0C2C1FAA"/>
    <w:rsid w:val="0C3E62F7"/>
    <w:rsid w:val="0C577765"/>
    <w:rsid w:val="0C5D1FEC"/>
    <w:rsid w:val="0C7563F3"/>
    <w:rsid w:val="0CA05FA3"/>
    <w:rsid w:val="0CBE6834"/>
    <w:rsid w:val="0CEB6AEF"/>
    <w:rsid w:val="0CEE4251"/>
    <w:rsid w:val="0D322420"/>
    <w:rsid w:val="0D3978F8"/>
    <w:rsid w:val="0D3F756A"/>
    <w:rsid w:val="0D4F702F"/>
    <w:rsid w:val="0D8238FA"/>
    <w:rsid w:val="0D863DFB"/>
    <w:rsid w:val="0D8E5030"/>
    <w:rsid w:val="0DCE2F90"/>
    <w:rsid w:val="0DE07FDE"/>
    <w:rsid w:val="0DF540CC"/>
    <w:rsid w:val="0E3E552B"/>
    <w:rsid w:val="0E535E8B"/>
    <w:rsid w:val="0E7476E7"/>
    <w:rsid w:val="0E7C4FDB"/>
    <w:rsid w:val="0E870B6D"/>
    <w:rsid w:val="0E8A6A34"/>
    <w:rsid w:val="0E8B67DF"/>
    <w:rsid w:val="0E926ADC"/>
    <w:rsid w:val="0E976C47"/>
    <w:rsid w:val="0EB17498"/>
    <w:rsid w:val="0F517A28"/>
    <w:rsid w:val="0F543311"/>
    <w:rsid w:val="0F5E77C9"/>
    <w:rsid w:val="0F7B6853"/>
    <w:rsid w:val="100625C1"/>
    <w:rsid w:val="10E36DA6"/>
    <w:rsid w:val="11902A8A"/>
    <w:rsid w:val="11E2102B"/>
    <w:rsid w:val="11F1236D"/>
    <w:rsid w:val="120163EC"/>
    <w:rsid w:val="12117292"/>
    <w:rsid w:val="12AB744F"/>
    <w:rsid w:val="12BF6B70"/>
    <w:rsid w:val="12CA09DC"/>
    <w:rsid w:val="12F62DC0"/>
    <w:rsid w:val="13134ED3"/>
    <w:rsid w:val="13303672"/>
    <w:rsid w:val="135D74B0"/>
    <w:rsid w:val="13E3118F"/>
    <w:rsid w:val="142B4CEC"/>
    <w:rsid w:val="145A112D"/>
    <w:rsid w:val="14956BDD"/>
    <w:rsid w:val="14A52698"/>
    <w:rsid w:val="14B025F6"/>
    <w:rsid w:val="14CF0632"/>
    <w:rsid w:val="14F96B98"/>
    <w:rsid w:val="15026FE1"/>
    <w:rsid w:val="150D619F"/>
    <w:rsid w:val="15736D4D"/>
    <w:rsid w:val="157B5B07"/>
    <w:rsid w:val="15AB28CC"/>
    <w:rsid w:val="15E55CD5"/>
    <w:rsid w:val="15E56A1E"/>
    <w:rsid w:val="1603494C"/>
    <w:rsid w:val="1625789D"/>
    <w:rsid w:val="16290DB7"/>
    <w:rsid w:val="16D40F52"/>
    <w:rsid w:val="16E01DBD"/>
    <w:rsid w:val="17940719"/>
    <w:rsid w:val="17A743BA"/>
    <w:rsid w:val="17B10311"/>
    <w:rsid w:val="17CC6CEF"/>
    <w:rsid w:val="17F9098E"/>
    <w:rsid w:val="1811608C"/>
    <w:rsid w:val="185564D8"/>
    <w:rsid w:val="1857168D"/>
    <w:rsid w:val="18842C1C"/>
    <w:rsid w:val="19056C7B"/>
    <w:rsid w:val="1910129F"/>
    <w:rsid w:val="19537A46"/>
    <w:rsid w:val="197665CB"/>
    <w:rsid w:val="19AC5F87"/>
    <w:rsid w:val="19B06FD2"/>
    <w:rsid w:val="1A034297"/>
    <w:rsid w:val="1A1C57EF"/>
    <w:rsid w:val="1A353764"/>
    <w:rsid w:val="1AB04821"/>
    <w:rsid w:val="1B062777"/>
    <w:rsid w:val="1B0F1EE2"/>
    <w:rsid w:val="1B210BF7"/>
    <w:rsid w:val="1B366520"/>
    <w:rsid w:val="1B5133C9"/>
    <w:rsid w:val="1B552474"/>
    <w:rsid w:val="1B574618"/>
    <w:rsid w:val="1B850BA3"/>
    <w:rsid w:val="1BBC447B"/>
    <w:rsid w:val="1BDC5034"/>
    <w:rsid w:val="1C375937"/>
    <w:rsid w:val="1C727733"/>
    <w:rsid w:val="1D6116B8"/>
    <w:rsid w:val="1D9236E6"/>
    <w:rsid w:val="1DD00FA4"/>
    <w:rsid w:val="1DF4384C"/>
    <w:rsid w:val="1E067C30"/>
    <w:rsid w:val="1E8079E2"/>
    <w:rsid w:val="1EA77665"/>
    <w:rsid w:val="1EAA7B96"/>
    <w:rsid w:val="1ECB3AC7"/>
    <w:rsid w:val="1ED40A98"/>
    <w:rsid w:val="1EFA1543"/>
    <w:rsid w:val="1EFD3632"/>
    <w:rsid w:val="1F122EDD"/>
    <w:rsid w:val="1F5D3142"/>
    <w:rsid w:val="1F740E37"/>
    <w:rsid w:val="1FA626FF"/>
    <w:rsid w:val="1FED72F9"/>
    <w:rsid w:val="20B35418"/>
    <w:rsid w:val="21145EB5"/>
    <w:rsid w:val="211A5C62"/>
    <w:rsid w:val="21A2282C"/>
    <w:rsid w:val="21ED7D23"/>
    <w:rsid w:val="22540AEA"/>
    <w:rsid w:val="22853E7D"/>
    <w:rsid w:val="22E01532"/>
    <w:rsid w:val="22E47DB4"/>
    <w:rsid w:val="2398615C"/>
    <w:rsid w:val="23A640F3"/>
    <w:rsid w:val="23DF33FD"/>
    <w:rsid w:val="23DF51AB"/>
    <w:rsid w:val="24473064"/>
    <w:rsid w:val="244B45EE"/>
    <w:rsid w:val="246961C4"/>
    <w:rsid w:val="24883A94"/>
    <w:rsid w:val="24B70776"/>
    <w:rsid w:val="24CA5E5B"/>
    <w:rsid w:val="24E028DD"/>
    <w:rsid w:val="24FB2BA2"/>
    <w:rsid w:val="2502339B"/>
    <w:rsid w:val="25221CD5"/>
    <w:rsid w:val="25EA430E"/>
    <w:rsid w:val="25FF38E2"/>
    <w:rsid w:val="262A63D2"/>
    <w:rsid w:val="262E16A8"/>
    <w:rsid w:val="26A10E3D"/>
    <w:rsid w:val="26BD3D2C"/>
    <w:rsid w:val="26C708A4"/>
    <w:rsid w:val="26F14900"/>
    <w:rsid w:val="26F67C73"/>
    <w:rsid w:val="2742011A"/>
    <w:rsid w:val="27A76FE6"/>
    <w:rsid w:val="27E12997"/>
    <w:rsid w:val="28046DE2"/>
    <w:rsid w:val="280E5D64"/>
    <w:rsid w:val="28602FA0"/>
    <w:rsid w:val="28C74159"/>
    <w:rsid w:val="28F76B16"/>
    <w:rsid w:val="290429B7"/>
    <w:rsid w:val="294C6836"/>
    <w:rsid w:val="29F31A52"/>
    <w:rsid w:val="29F638FE"/>
    <w:rsid w:val="29F93273"/>
    <w:rsid w:val="2A110088"/>
    <w:rsid w:val="2A50295E"/>
    <w:rsid w:val="2A693A20"/>
    <w:rsid w:val="2A6C52BE"/>
    <w:rsid w:val="2A8B01D8"/>
    <w:rsid w:val="2A8F35E2"/>
    <w:rsid w:val="2AC66B4F"/>
    <w:rsid w:val="2B0402E6"/>
    <w:rsid w:val="2B155D5F"/>
    <w:rsid w:val="2B1B1E1D"/>
    <w:rsid w:val="2BD7514D"/>
    <w:rsid w:val="2C3F2C8B"/>
    <w:rsid w:val="2C680433"/>
    <w:rsid w:val="2C8A6CD6"/>
    <w:rsid w:val="2CB85117"/>
    <w:rsid w:val="2CE83322"/>
    <w:rsid w:val="2D2D27ED"/>
    <w:rsid w:val="2D73119F"/>
    <w:rsid w:val="2D7B7CF2"/>
    <w:rsid w:val="2D8572C2"/>
    <w:rsid w:val="2D9408CA"/>
    <w:rsid w:val="2DC540D2"/>
    <w:rsid w:val="2DD43AA7"/>
    <w:rsid w:val="2DEE065C"/>
    <w:rsid w:val="2DF75072"/>
    <w:rsid w:val="2E187C37"/>
    <w:rsid w:val="2E440655"/>
    <w:rsid w:val="2E4761CA"/>
    <w:rsid w:val="2E67296D"/>
    <w:rsid w:val="2E7110F5"/>
    <w:rsid w:val="2EDB2F64"/>
    <w:rsid w:val="2EE76612"/>
    <w:rsid w:val="2EF27146"/>
    <w:rsid w:val="2F0039C8"/>
    <w:rsid w:val="2F1176D3"/>
    <w:rsid w:val="2F2C0AAA"/>
    <w:rsid w:val="2F320885"/>
    <w:rsid w:val="2F68517A"/>
    <w:rsid w:val="2FBC6ED4"/>
    <w:rsid w:val="2FC93D8C"/>
    <w:rsid w:val="304A203D"/>
    <w:rsid w:val="30584428"/>
    <w:rsid w:val="3077050B"/>
    <w:rsid w:val="30A41CDD"/>
    <w:rsid w:val="30B3151C"/>
    <w:rsid w:val="30D75B88"/>
    <w:rsid w:val="30E3452C"/>
    <w:rsid w:val="310C00B5"/>
    <w:rsid w:val="311904DA"/>
    <w:rsid w:val="315076E8"/>
    <w:rsid w:val="31600853"/>
    <w:rsid w:val="318361F4"/>
    <w:rsid w:val="31AB16B2"/>
    <w:rsid w:val="31D40110"/>
    <w:rsid w:val="321C2686"/>
    <w:rsid w:val="325146EE"/>
    <w:rsid w:val="328072F8"/>
    <w:rsid w:val="32827B4B"/>
    <w:rsid w:val="33237ADF"/>
    <w:rsid w:val="33483CE1"/>
    <w:rsid w:val="33871A13"/>
    <w:rsid w:val="33A71DF5"/>
    <w:rsid w:val="34142C4F"/>
    <w:rsid w:val="34313801"/>
    <w:rsid w:val="343A7B01"/>
    <w:rsid w:val="348845D4"/>
    <w:rsid w:val="348C2A7F"/>
    <w:rsid w:val="348D3B58"/>
    <w:rsid w:val="35054E7F"/>
    <w:rsid w:val="35D81522"/>
    <w:rsid w:val="35E36D7D"/>
    <w:rsid w:val="36962041"/>
    <w:rsid w:val="369B1405"/>
    <w:rsid w:val="36A55DE0"/>
    <w:rsid w:val="36B70A00"/>
    <w:rsid w:val="37116AD7"/>
    <w:rsid w:val="376143FD"/>
    <w:rsid w:val="376470A6"/>
    <w:rsid w:val="379F2925"/>
    <w:rsid w:val="37B67692"/>
    <w:rsid w:val="37C53109"/>
    <w:rsid w:val="37D111DD"/>
    <w:rsid w:val="37FC4126"/>
    <w:rsid w:val="381959BF"/>
    <w:rsid w:val="384766F3"/>
    <w:rsid w:val="38714999"/>
    <w:rsid w:val="38BF6A4E"/>
    <w:rsid w:val="39762A03"/>
    <w:rsid w:val="399077B3"/>
    <w:rsid w:val="3992484C"/>
    <w:rsid w:val="39A22AAB"/>
    <w:rsid w:val="39CE4343"/>
    <w:rsid w:val="39EE7A9E"/>
    <w:rsid w:val="3A37524D"/>
    <w:rsid w:val="3A500759"/>
    <w:rsid w:val="3A620275"/>
    <w:rsid w:val="3AA45704"/>
    <w:rsid w:val="3AD47B17"/>
    <w:rsid w:val="3AD56CC2"/>
    <w:rsid w:val="3B6269FB"/>
    <w:rsid w:val="3C4A4A33"/>
    <w:rsid w:val="3C502C92"/>
    <w:rsid w:val="3CB532DF"/>
    <w:rsid w:val="3DA21A22"/>
    <w:rsid w:val="3DB37034"/>
    <w:rsid w:val="3DD07269"/>
    <w:rsid w:val="3E567DB5"/>
    <w:rsid w:val="3E720C9E"/>
    <w:rsid w:val="3EC73CC2"/>
    <w:rsid w:val="3F584337"/>
    <w:rsid w:val="3F7A6A1A"/>
    <w:rsid w:val="3FA0684A"/>
    <w:rsid w:val="3FB6105E"/>
    <w:rsid w:val="3FE86698"/>
    <w:rsid w:val="3FEA2868"/>
    <w:rsid w:val="400B3158"/>
    <w:rsid w:val="400D3374"/>
    <w:rsid w:val="40632F94"/>
    <w:rsid w:val="408847A8"/>
    <w:rsid w:val="40A86020"/>
    <w:rsid w:val="40FA52D2"/>
    <w:rsid w:val="413D380E"/>
    <w:rsid w:val="41656734"/>
    <w:rsid w:val="4196750C"/>
    <w:rsid w:val="41B1799E"/>
    <w:rsid w:val="41B479AE"/>
    <w:rsid w:val="41CF4F69"/>
    <w:rsid w:val="41E53E7C"/>
    <w:rsid w:val="42292CD4"/>
    <w:rsid w:val="422F22FE"/>
    <w:rsid w:val="423D15C3"/>
    <w:rsid w:val="42537038"/>
    <w:rsid w:val="42CF7420"/>
    <w:rsid w:val="431159F3"/>
    <w:rsid w:val="43830F8A"/>
    <w:rsid w:val="43BD715A"/>
    <w:rsid w:val="43E30EFD"/>
    <w:rsid w:val="43EB2ABE"/>
    <w:rsid w:val="440243B5"/>
    <w:rsid w:val="440F51E1"/>
    <w:rsid w:val="44646C83"/>
    <w:rsid w:val="44AF7362"/>
    <w:rsid w:val="44ED12BA"/>
    <w:rsid w:val="45003B39"/>
    <w:rsid w:val="450D0FCE"/>
    <w:rsid w:val="455410FD"/>
    <w:rsid w:val="457F3BDB"/>
    <w:rsid w:val="459E77E7"/>
    <w:rsid w:val="45DD19F3"/>
    <w:rsid w:val="46765DD0"/>
    <w:rsid w:val="46DF11C9"/>
    <w:rsid w:val="47107368"/>
    <w:rsid w:val="473E6198"/>
    <w:rsid w:val="47603AEF"/>
    <w:rsid w:val="479C5155"/>
    <w:rsid w:val="47A21362"/>
    <w:rsid w:val="482C55F8"/>
    <w:rsid w:val="484E277B"/>
    <w:rsid w:val="48966751"/>
    <w:rsid w:val="48A63D00"/>
    <w:rsid w:val="48F03833"/>
    <w:rsid w:val="490270C2"/>
    <w:rsid w:val="490A73CB"/>
    <w:rsid w:val="49115557"/>
    <w:rsid w:val="493F4201"/>
    <w:rsid w:val="497A68DE"/>
    <w:rsid w:val="49CB3958"/>
    <w:rsid w:val="49CD76D0"/>
    <w:rsid w:val="4A0B01F8"/>
    <w:rsid w:val="4A0E19E0"/>
    <w:rsid w:val="4A900C7A"/>
    <w:rsid w:val="4AC97E97"/>
    <w:rsid w:val="4ADC4775"/>
    <w:rsid w:val="4AFF5FAF"/>
    <w:rsid w:val="4B1F03FF"/>
    <w:rsid w:val="4B8504A0"/>
    <w:rsid w:val="4B90587E"/>
    <w:rsid w:val="4BBB7C66"/>
    <w:rsid w:val="4C6D5035"/>
    <w:rsid w:val="4CD01566"/>
    <w:rsid w:val="4D3464C4"/>
    <w:rsid w:val="4D87403A"/>
    <w:rsid w:val="4DE337CA"/>
    <w:rsid w:val="4E3E78C1"/>
    <w:rsid w:val="4E5A2EE6"/>
    <w:rsid w:val="4E943B74"/>
    <w:rsid w:val="4EB8110E"/>
    <w:rsid w:val="4ECA0682"/>
    <w:rsid w:val="4EED251F"/>
    <w:rsid w:val="4F96168D"/>
    <w:rsid w:val="4F9A5055"/>
    <w:rsid w:val="4FBB1753"/>
    <w:rsid w:val="4FBE0C69"/>
    <w:rsid w:val="4FE70DC0"/>
    <w:rsid w:val="500273E3"/>
    <w:rsid w:val="50564024"/>
    <w:rsid w:val="50C03AEB"/>
    <w:rsid w:val="50C23D07"/>
    <w:rsid w:val="50EC2D2D"/>
    <w:rsid w:val="51926F5F"/>
    <w:rsid w:val="5198466F"/>
    <w:rsid w:val="51990D85"/>
    <w:rsid w:val="51D06181"/>
    <w:rsid w:val="51EE28D9"/>
    <w:rsid w:val="52D65847"/>
    <w:rsid w:val="52E02671"/>
    <w:rsid w:val="52ED6D41"/>
    <w:rsid w:val="539B439B"/>
    <w:rsid w:val="53C2380E"/>
    <w:rsid w:val="53DD177F"/>
    <w:rsid w:val="53DF12E0"/>
    <w:rsid w:val="53EB476B"/>
    <w:rsid w:val="5432082B"/>
    <w:rsid w:val="543C5B7E"/>
    <w:rsid w:val="54813591"/>
    <w:rsid w:val="551448E4"/>
    <w:rsid w:val="551C150B"/>
    <w:rsid w:val="551C2151"/>
    <w:rsid w:val="55283DE6"/>
    <w:rsid w:val="554E7F0C"/>
    <w:rsid w:val="55825E81"/>
    <w:rsid w:val="55A13C51"/>
    <w:rsid w:val="55A62249"/>
    <w:rsid w:val="55DC0A6F"/>
    <w:rsid w:val="562543F0"/>
    <w:rsid w:val="56474190"/>
    <w:rsid w:val="565029D4"/>
    <w:rsid w:val="56F71D2E"/>
    <w:rsid w:val="56F94F32"/>
    <w:rsid w:val="56FC4BFA"/>
    <w:rsid w:val="572C012C"/>
    <w:rsid w:val="572F03DF"/>
    <w:rsid w:val="577477EE"/>
    <w:rsid w:val="579131B4"/>
    <w:rsid w:val="57D45B2D"/>
    <w:rsid w:val="57DE6F4C"/>
    <w:rsid w:val="57E859F0"/>
    <w:rsid w:val="57F4674A"/>
    <w:rsid w:val="5809221B"/>
    <w:rsid w:val="580B5C16"/>
    <w:rsid w:val="581430C1"/>
    <w:rsid w:val="586D62C7"/>
    <w:rsid w:val="58953AAF"/>
    <w:rsid w:val="58FF45C9"/>
    <w:rsid w:val="590A4B03"/>
    <w:rsid w:val="591C7D2C"/>
    <w:rsid w:val="592449B5"/>
    <w:rsid w:val="596811C3"/>
    <w:rsid w:val="59814DAD"/>
    <w:rsid w:val="59847295"/>
    <w:rsid w:val="599B3347"/>
    <w:rsid w:val="5A2B2F85"/>
    <w:rsid w:val="5A42686E"/>
    <w:rsid w:val="5A4C63EF"/>
    <w:rsid w:val="5A7522AC"/>
    <w:rsid w:val="5ABD109B"/>
    <w:rsid w:val="5AFA3DD1"/>
    <w:rsid w:val="5B081745"/>
    <w:rsid w:val="5B182775"/>
    <w:rsid w:val="5B2B23E6"/>
    <w:rsid w:val="5B43541C"/>
    <w:rsid w:val="5BB52DD0"/>
    <w:rsid w:val="5BC8419B"/>
    <w:rsid w:val="5BDD6334"/>
    <w:rsid w:val="5C347199"/>
    <w:rsid w:val="5C9D357D"/>
    <w:rsid w:val="5CED092E"/>
    <w:rsid w:val="5D0B7F85"/>
    <w:rsid w:val="5D0D455B"/>
    <w:rsid w:val="5D357F49"/>
    <w:rsid w:val="5D59154F"/>
    <w:rsid w:val="5DE709D2"/>
    <w:rsid w:val="5DFF23C8"/>
    <w:rsid w:val="5E2A6A47"/>
    <w:rsid w:val="5E540FE8"/>
    <w:rsid w:val="5E545CF2"/>
    <w:rsid w:val="5ED27470"/>
    <w:rsid w:val="5F09644F"/>
    <w:rsid w:val="5F107EE3"/>
    <w:rsid w:val="5F2245CD"/>
    <w:rsid w:val="5F24793A"/>
    <w:rsid w:val="5F37680C"/>
    <w:rsid w:val="5F6F385F"/>
    <w:rsid w:val="5FE5356E"/>
    <w:rsid w:val="606721D5"/>
    <w:rsid w:val="60805044"/>
    <w:rsid w:val="609D505C"/>
    <w:rsid w:val="60C969EB"/>
    <w:rsid w:val="612C42B4"/>
    <w:rsid w:val="61422B70"/>
    <w:rsid w:val="614D49F9"/>
    <w:rsid w:val="6175135D"/>
    <w:rsid w:val="61B51091"/>
    <w:rsid w:val="61F21D91"/>
    <w:rsid w:val="62254463"/>
    <w:rsid w:val="62326865"/>
    <w:rsid w:val="626D5A30"/>
    <w:rsid w:val="62D24421"/>
    <w:rsid w:val="63620560"/>
    <w:rsid w:val="63AA3AEB"/>
    <w:rsid w:val="63BC5275"/>
    <w:rsid w:val="63FD7739"/>
    <w:rsid w:val="641672D0"/>
    <w:rsid w:val="64415E5C"/>
    <w:rsid w:val="644942A5"/>
    <w:rsid w:val="64840019"/>
    <w:rsid w:val="648F188E"/>
    <w:rsid w:val="654C1999"/>
    <w:rsid w:val="65B337C6"/>
    <w:rsid w:val="66BE0EE4"/>
    <w:rsid w:val="66FF375F"/>
    <w:rsid w:val="6722674D"/>
    <w:rsid w:val="67391629"/>
    <w:rsid w:val="674464C0"/>
    <w:rsid w:val="67481A4B"/>
    <w:rsid w:val="674D380E"/>
    <w:rsid w:val="677C201C"/>
    <w:rsid w:val="67B83316"/>
    <w:rsid w:val="67F25DC8"/>
    <w:rsid w:val="68030A35"/>
    <w:rsid w:val="681867C1"/>
    <w:rsid w:val="685E55E8"/>
    <w:rsid w:val="68A54CAE"/>
    <w:rsid w:val="68B27662"/>
    <w:rsid w:val="68E516A1"/>
    <w:rsid w:val="68F9454C"/>
    <w:rsid w:val="68FA4643"/>
    <w:rsid w:val="69194288"/>
    <w:rsid w:val="691A5D45"/>
    <w:rsid w:val="694A0650"/>
    <w:rsid w:val="698E4D30"/>
    <w:rsid w:val="6A564810"/>
    <w:rsid w:val="6A6248A6"/>
    <w:rsid w:val="6A7D43A3"/>
    <w:rsid w:val="6AA95198"/>
    <w:rsid w:val="6ABB2DEB"/>
    <w:rsid w:val="6AE34B4E"/>
    <w:rsid w:val="6AFE5E3B"/>
    <w:rsid w:val="6B301415"/>
    <w:rsid w:val="6B643B93"/>
    <w:rsid w:val="6B6C44DF"/>
    <w:rsid w:val="6B7D28AC"/>
    <w:rsid w:val="6B854EC6"/>
    <w:rsid w:val="6C121455"/>
    <w:rsid w:val="6C1B3F04"/>
    <w:rsid w:val="6C2508DE"/>
    <w:rsid w:val="6C2C5A97"/>
    <w:rsid w:val="6C8D3AD8"/>
    <w:rsid w:val="6C9335B7"/>
    <w:rsid w:val="6C9A6F33"/>
    <w:rsid w:val="6CDA240B"/>
    <w:rsid w:val="6D48150A"/>
    <w:rsid w:val="6D5D4D13"/>
    <w:rsid w:val="6D920165"/>
    <w:rsid w:val="6D981C1F"/>
    <w:rsid w:val="6DD52FC3"/>
    <w:rsid w:val="6DFB0400"/>
    <w:rsid w:val="6E3E601B"/>
    <w:rsid w:val="6EF43FF5"/>
    <w:rsid w:val="70063919"/>
    <w:rsid w:val="70362B21"/>
    <w:rsid w:val="70DE203F"/>
    <w:rsid w:val="710F338C"/>
    <w:rsid w:val="711C0454"/>
    <w:rsid w:val="714D7E91"/>
    <w:rsid w:val="71CC3EC3"/>
    <w:rsid w:val="71D63B25"/>
    <w:rsid w:val="71DC3720"/>
    <w:rsid w:val="71FB3442"/>
    <w:rsid w:val="72394D0A"/>
    <w:rsid w:val="72563E57"/>
    <w:rsid w:val="72617F94"/>
    <w:rsid w:val="728156EB"/>
    <w:rsid w:val="73334BBC"/>
    <w:rsid w:val="73492ECA"/>
    <w:rsid w:val="73752768"/>
    <w:rsid w:val="73753CB2"/>
    <w:rsid w:val="73813156"/>
    <w:rsid w:val="738E59B0"/>
    <w:rsid w:val="73934B26"/>
    <w:rsid w:val="73A83449"/>
    <w:rsid w:val="73B32149"/>
    <w:rsid w:val="73C82103"/>
    <w:rsid w:val="7441037B"/>
    <w:rsid w:val="744F3C2C"/>
    <w:rsid w:val="745512E4"/>
    <w:rsid w:val="74AA2238"/>
    <w:rsid w:val="74F44E1B"/>
    <w:rsid w:val="75001FC5"/>
    <w:rsid w:val="75007D02"/>
    <w:rsid w:val="756E53B7"/>
    <w:rsid w:val="7592097D"/>
    <w:rsid w:val="76013839"/>
    <w:rsid w:val="76AF1D88"/>
    <w:rsid w:val="772464C5"/>
    <w:rsid w:val="774D0BEE"/>
    <w:rsid w:val="77923446"/>
    <w:rsid w:val="77C966B2"/>
    <w:rsid w:val="78016953"/>
    <w:rsid w:val="78084406"/>
    <w:rsid w:val="781C78A0"/>
    <w:rsid w:val="78450BF6"/>
    <w:rsid w:val="78471CA5"/>
    <w:rsid w:val="784821F9"/>
    <w:rsid w:val="784B5AE0"/>
    <w:rsid w:val="784D6E29"/>
    <w:rsid w:val="785D0042"/>
    <w:rsid w:val="78915B36"/>
    <w:rsid w:val="78B23B8F"/>
    <w:rsid w:val="79596254"/>
    <w:rsid w:val="79B121CA"/>
    <w:rsid w:val="7A0529FD"/>
    <w:rsid w:val="7A39580D"/>
    <w:rsid w:val="7A465643"/>
    <w:rsid w:val="7A810E46"/>
    <w:rsid w:val="7AC503BA"/>
    <w:rsid w:val="7ADD2700"/>
    <w:rsid w:val="7AE43702"/>
    <w:rsid w:val="7AF2177D"/>
    <w:rsid w:val="7AFA2AAD"/>
    <w:rsid w:val="7B00296F"/>
    <w:rsid w:val="7B455F61"/>
    <w:rsid w:val="7B4C4049"/>
    <w:rsid w:val="7B55335C"/>
    <w:rsid w:val="7B790EAD"/>
    <w:rsid w:val="7B810F93"/>
    <w:rsid w:val="7B82079D"/>
    <w:rsid w:val="7BB11198"/>
    <w:rsid w:val="7BB32C25"/>
    <w:rsid w:val="7BC04BCD"/>
    <w:rsid w:val="7BDE0D7A"/>
    <w:rsid w:val="7BEB5610"/>
    <w:rsid w:val="7C5E2286"/>
    <w:rsid w:val="7CA94117"/>
    <w:rsid w:val="7CBE54AF"/>
    <w:rsid w:val="7CC62C6C"/>
    <w:rsid w:val="7D274066"/>
    <w:rsid w:val="7D593F53"/>
    <w:rsid w:val="7D845D1C"/>
    <w:rsid w:val="7D9615AC"/>
    <w:rsid w:val="7DD21C08"/>
    <w:rsid w:val="7DE36B2C"/>
    <w:rsid w:val="7E23230D"/>
    <w:rsid w:val="7E276A36"/>
    <w:rsid w:val="7E2D7CB7"/>
    <w:rsid w:val="7E3428F1"/>
    <w:rsid w:val="7E613CEA"/>
    <w:rsid w:val="7ED02F15"/>
    <w:rsid w:val="7ED20D09"/>
    <w:rsid w:val="7F3B240A"/>
    <w:rsid w:val="7F4F43BD"/>
    <w:rsid w:val="7F776149"/>
    <w:rsid w:val="7F8762A4"/>
    <w:rsid w:val="7FC64A4B"/>
    <w:rsid w:val="7FEE2EEF"/>
    <w:rsid w:val="7FF07699"/>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788AE1-A29D-614A-B44A-7341D166A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99" w:qFormat="1"/>
    <w:lsdException w:name="footnote text" w:semiHidden="1" w:unhideWhenUsed="1"/>
    <w:lsdException w:name="annotation text"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qFormat="1"/>
    <w:lsdException w:name="Strong" w:uiPriority="22" w:qFormat="1"/>
    <w:lsdException w:name="Emphasis" w:uiPriority="20" w:qFormat="1"/>
    <w:lsdException w:name="Document Map" w:uiPriority="99" w:qFormat="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015F89"/>
    <w:pPr>
      <w:widowControl w:val="0"/>
      <w:jc w:val="both"/>
    </w:pPr>
    <w:rPr>
      <w:rFonts w:ascii="Calibri" w:hAnsi="Calibri" w:cs="黑体"/>
      <w:kern w:val="2"/>
      <w:sz w:val="21"/>
      <w:szCs w:val="22"/>
    </w:rPr>
  </w:style>
  <w:style w:type="paragraph" w:styleId="1">
    <w:name w:val="heading 1"/>
    <w:basedOn w:val="a"/>
    <w:next w:val="a"/>
    <w:link w:val="10"/>
    <w:autoRedefine/>
    <w:uiPriority w:val="9"/>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autoRedefine/>
    <w:uiPriority w:val="9"/>
    <w:qFormat/>
    <w:pPr>
      <w:keepNext/>
      <w:keepLines/>
      <w:spacing w:before="260" w:after="260" w:line="413" w:lineRule="auto"/>
      <w:outlineLvl w:val="1"/>
    </w:pPr>
    <w:rPr>
      <w:rFonts w:ascii="Cambria" w:hAnsi="Cambria" w:cs="Times New Roman"/>
      <w:b/>
      <w:bCs/>
      <w:kern w:val="0"/>
      <w:sz w:val="32"/>
      <w:szCs w:val="32"/>
    </w:rPr>
  </w:style>
  <w:style w:type="paragraph" w:styleId="3">
    <w:name w:val="heading 3"/>
    <w:basedOn w:val="a"/>
    <w:next w:val="a"/>
    <w:link w:val="30"/>
    <w:autoRedefine/>
    <w:uiPriority w:val="9"/>
    <w:qFormat/>
    <w:pPr>
      <w:spacing w:before="100" w:beforeAutospacing="1" w:after="100" w:afterAutospacing="1"/>
      <w:jc w:val="left"/>
      <w:outlineLvl w:val="2"/>
    </w:pPr>
    <w:rPr>
      <w:rFonts w:ascii="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iPriority w:val="99"/>
    <w:qFormat/>
    <w:pPr>
      <w:ind w:firstLineChars="200" w:firstLine="420"/>
    </w:pPr>
    <w:rPr>
      <w:rFonts w:ascii="Times New Roman" w:hAnsi="Times New Roman"/>
      <w:kern w:val="0"/>
      <w:sz w:val="20"/>
    </w:rPr>
  </w:style>
  <w:style w:type="paragraph" w:styleId="a4">
    <w:name w:val="Document Map"/>
    <w:basedOn w:val="a"/>
    <w:link w:val="a5"/>
    <w:autoRedefine/>
    <w:uiPriority w:val="99"/>
    <w:qFormat/>
    <w:pPr>
      <w:shd w:val="clear" w:color="auto" w:fill="000080"/>
    </w:pPr>
    <w:rPr>
      <w:rFonts w:ascii="Times New Roman" w:hAnsi="Times New Roman" w:cs="Times New Roman"/>
      <w:kern w:val="0"/>
      <w:sz w:val="18"/>
      <w:szCs w:val="18"/>
    </w:rPr>
  </w:style>
  <w:style w:type="paragraph" w:styleId="a6">
    <w:name w:val="annotation text"/>
    <w:basedOn w:val="a"/>
    <w:link w:val="a7"/>
    <w:autoRedefine/>
    <w:unhideWhenUsed/>
    <w:qFormat/>
    <w:pPr>
      <w:jc w:val="left"/>
    </w:pPr>
    <w:rPr>
      <w:rFonts w:cs="Times New Roman"/>
    </w:rPr>
  </w:style>
  <w:style w:type="paragraph" w:styleId="a8">
    <w:name w:val="Body Text Indent"/>
    <w:basedOn w:val="a"/>
    <w:link w:val="a9"/>
    <w:autoRedefine/>
    <w:unhideWhenUsed/>
    <w:qFormat/>
    <w:pPr>
      <w:spacing w:after="120"/>
      <w:ind w:leftChars="200" w:left="420"/>
    </w:pPr>
    <w:rPr>
      <w:rFonts w:ascii="Times New Roman" w:hAnsi="Times New Roman" w:cs="Times New Roman"/>
      <w:kern w:val="0"/>
      <w:sz w:val="20"/>
      <w:szCs w:val="24"/>
    </w:rPr>
  </w:style>
  <w:style w:type="paragraph" w:styleId="aa">
    <w:name w:val="Plain Text"/>
    <w:basedOn w:val="a"/>
    <w:link w:val="ab"/>
    <w:autoRedefine/>
    <w:unhideWhenUsed/>
    <w:qFormat/>
    <w:rPr>
      <w:rFonts w:ascii="宋体" w:hAnsi="Courier New" w:cs="Times New Roman"/>
      <w:kern w:val="0"/>
      <w:sz w:val="20"/>
      <w:szCs w:val="20"/>
    </w:rPr>
  </w:style>
  <w:style w:type="paragraph" w:styleId="ac">
    <w:name w:val="Balloon Text"/>
    <w:basedOn w:val="a"/>
    <w:link w:val="11"/>
    <w:autoRedefine/>
    <w:uiPriority w:val="99"/>
    <w:unhideWhenUsed/>
    <w:qFormat/>
    <w:rPr>
      <w:sz w:val="18"/>
      <w:szCs w:val="18"/>
    </w:rPr>
  </w:style>
  <w:style w:type="paragraph" w:styleId="ad">
    <w:name w:val="footer"/>
    <w:basedOn w:val="a"/>
    <w:link w:val="ae"/>
    <w:autoRedefine/>
    <w:uiPriority w:val="99"/>
    <w:unhideWhenUsed/>
    <w:qFormat/>
    <w:pPr>
      <w:tabs>
        <w:tab w:val="center" w:pos="4153"/>
        <w:tab w:val="right" w:pos="8306"/>
      </w:tabs>
      <w:snapToGrid w:val="0"/>
      <w:jc w:val="left"/>
    </w:pPr>
    <w:rPr>
      <w:sz w:val="18"/>
      <w:szCs w:val="18"/>
    </w:rPr>
  </w:style>
  <w:style w:type="paragraph" w:styleId="af">
    <w:name w:val="header"/>
    <w:basedOn w:val="a"/>
    <w:link w:val="af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af1">
    <w:name w:val="Normal (Web)"/>
    <w:basedOn w:val="a"/>
    <w:autoRedefine/>
    <w:uiPriority w:val="99"/>
    <w:qFormat/>
    <w:pPr>
      <w:spacing w:beforeAutospacing="1" w:afterAutospacing="1"/>
      <w:jc w:val="left"/>
    </w:pPr>
    <w:rPr>
      <w:rFonts w:cs="Times New Roman"/>
      <w:kern w:val="0"/>
      <w:sz w:val="24"/>
    </w:rPr>
  </w:style>
  <w:style w:type="paragraph" w:styleId="af2">
    <w:name w:val="Title"/>
    <w:basedOn w:val="a"/>
    <w:next w:val="a"/>
    <w:link w:val="af3"/>
    <w:autoRedefine/>
    <w:uiPriority w:val="10"/>
    <w:qFormat/>
    <w:pPr>
      <w:spacing w:before="240" w:after="60"/>
      <w:jc w:val="center"/>
      <w:outlineLvl w:val="0"/>
    </w:pPr>
    <w:rPr>
      <w:rFonts w:ascii="Cambria" w:hAnsi="Cambria" w:cs="Times New Roman"/>
      <w:b/>
      <w:kern w:val="0"/>
      <w:sz w:val="32"/>
      <w:szCs w:val="20"/>
    </w:rPr>
  </w:style>
  <w:style w:type="paragraph" w:styleId="af4">
    <w:name w:val="annotation subject"/>
    <w:basedOn w:val="a6"/>
    <w:next w:val="a6"/>
    <w:link w:val="af5"/>
    <w:autoRedefine/>
    <w:uiPriority w:val="99"/>
    <w:unhideWhenUsed/>
    <w:qFormat/>
    <w:rPr>
      <w:rFonts w:ascii="Times New Roman" w:hAnsi="Times New Roman"/>
      <w:kern w:val="0"/>
      <w:sz w:val="20"/>
      <w:szCs w:val="20"/>
    </w:rPr>
  </w:style>
  <w:style w:type="table" w:styleId="af6">
    <w:name w:val="Table Grid"/>
    <w:basedOn w:val="a1"/>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Strong"/>
    <w:basedOn w:val="a0"/>
    <w:autoRedefine/>
    <w:uiPriority w:val="22"/>
    <w:qFormat/>
    <w:rPr>
      <w:b/>
    </w:rPr>
  </w:style>
  <w:style w:type="character" w:styleId="af8">
    <w:name w:val="page number"/>
    <w:basedOn w:val="a0"/>
    <w:autoRedefine/>
    <w:uiPriority w:val="99"/>
    <w:qFormat/>
    <w:rPr>
      <w:rFonts w:cs="Times New Roman"/>
    </w:rPr>
  </w:style>
  <w:style w:type="character" w:styleId="af9">
    <w:name w:val="FollowedHyperlink"/>
    <w:basedOn w:val="a0"/>
    <w:autoRedefine/>
    <w:semiHidden/>
    <w:unhideWhenUsed/>
    <w:qFormat/>
    <w:rPr>
      <w:color w:val="800080"/>
      <w:u w:val="single"/>
    </w:rPr>
  </w:style>
  <w:style w:type="character" w:styleId="afa">
    <w:name w:val="Emphasis"/>
    <w:basedOn w:val="a0"/>
    <w:autoRedefine/>
    <w:uiPriority w:val="20"/>
    <w:qFormat/>
    <w:rPr>
      <w:i/>
    </w:rPr>
  </w:style>
  <w:style w:type="character" w:styleId="afb">
    <w:name w:val="Hyperlink"/>
    <w:autoRedefine/>
    <w:uiPriority w:val="99"/>
    <w:qFormat/>
    <w:rPr>
      <w:color w:val="0000FF"/>
      <w:u w:val="single"/>
    </w:rPr>
  </w:style>
  <w:style w:type="character" w:styleId="afc">
    <w:name w:val="annotation reference"/>
    <w:basedOn w:val="a0"/>
    <w:autoRedefine/>
    <w:uiPriority w:val="99"/>
    <w:unhideWhenUsed/>
    <w:qFormat/>
    <w:rPr>
      <w:sz w:val="21"/>
    </w:rPr>
  </w:style>
  <w:style w:type="paragraph" w:customStyle="1" w:styleId="12">
    <w:name w:val="列出段落1"/>
    <w:basedOn w:val="a"/>
    <w:autoRedefine/>
    <w:uiPriority w:val="34"/>
    <w:qFormat/>
    <w:pPr>
      <w:ind w:firstLineChars="200" w:firstLine="420"/>
    </w:pPr>
  </w:style>
  <w:style w:type="paragraph" w:customStyle="1" w:styleId="13">
    <w:name w:val="修订1"/>
    <w:autoRedefine/>
    <w:uiPriority w:val="99"/>
    <w:semiHidden/>
    <w:qFormat/>
    <w:rPr>
      <w:kern w:val="2"/>
      <w:sz w:val="21"/>
      <w:szCs w:val="24"/>
    </w:rPr>
  </w:style>
  <w:style w:type="paragraph" w:customStyle="1" w:styleId="14">
    <w:name w:val="样式1"/>
    <w:basedOn w:val="a"/>
    <w:autoRedefine/>
    <w:qFormat/>
    <w:rPr>
      <w:rFonts w:ascii="Times New Roman" w:hAnsi="Times New Roman" w:cs="Times New Roman"/>
      <w:szCs w:val="24"/>
    </w:rPr>
  </w:style>
  <w:style w:type="paragraph" w:customStyle="1" w:styleId="Char1CharCharCharCharCharChar">
    <w:name w:val="Char1 Char Char Char Char Char Char"/>
    <w:basedOn w:val="a"/>
    <w:autoRedefine/>
    <w:qFormat/>
    <w:pPr>
      <w:widowControl/>
      <w:spacing w:after="160" w:line="240" w:lineRule="exact"/>
      <w:jc w:val="left"/>
    </w:pPr>
    <w:rPr>
      <w:rFonts w:ascii="Times New Roman" w:hAnsi="Times New Roman" w:cs="Times New Roman"/>
      <w:szCs w:val="24"/>
    </w:rPr>
  </w:style>
  <w:style w:type="paragraph" w:customStyle="1" w:styleId="SFChar">
    <w:name w:val="SF正文 Char"/>
    <w:basedOn w:val="a"/>
    <w:autoRedefine/>
    <w:qFormat/>
    <w:pPr>
      <w:ind w:firstLineChars="200" w:firstLine="200"/>
    </w:pPr>
    <w:rPr>
      <w:rFonts w:ascii="Century Gothic" w:hAnsi="Century Gothic" w:cs="Times New Roman"/>
      <w:sz w:val="24"/>
      <w:szCs w:val="24"/>
    </w:rPr>
  </w:style>
  <w:style w:type="paragraph" w:customStyle="1" w:styleId="Style6">
    <w:name w:val="_Style 6"/>
    <w:basedOn w:val="a"/>
    <w:autoRedefine/>
    <w:qFormat/>
    <w:pPr>
      <w:widowControl/>
      <w:spacing w:after="100" w:afterAutospacing="1" w:line="240" w:lineRule="exact"/>
      <w:jc w:val="left"/>
    </w:pPr>
    <w:rPr>
      <w:rFonts w:ascii="Times New Roman" w:hAnsi="Times New Roman" w:cs="Times New Roman"/>
      <w:szCs w:val="24"/>
    </w:rPr>
  </w:style>
  <w:style w:type="paragraph" w:customStyle="1" w:styleId="110">
    <w:name w:val="列出段落11"/>
    <w:basedOn w:val="a"/>
    <w:link w:val="Char"/>
    <w:autoRedefine/>
    <w:qFormat/>
    <w:pPr>
      <w:ind w:firstLineChars="200" w:firstLine="420"/>
    </w:pPr>
    <w:rPr>
      <w:rFonts w:ascii="Times New Roman" w:hAnsi="Times New Roman" w:cs="Times New Roman"/>
      <w:kern w:val="0"/>
      <w:sz w:val="24"/>
      <w:szCs w:val="20"/>
    </w:rPr>
  </w:style>
  <w:style w:type="paragraph" w:customStyle="1" w:styleId="15">
    <w:name w:val="无间隔1"/>
    <w:autoRedefine/>
    <w:uiPriority w:val="99"/>
    <w:qFormat/>
    <w:pPr>
      <w:adjustRightInd w:val="0"/>
      <w:snapToGrid w:val="0"/>
    </w:pPr>
    <w:rPr>
      <w:rFonts w:ascii="Tahoma" w:eastAsia="微软雅黑" w:hAnsi="Tahoma"/>
      <w:sz w:val="22"/>
      <w:szCs w:val="22"/>
    </w:rPr>
  </w:style>
  <w:style w:type="character" w:customStyle="1" w:styleId="af0">
    <w:name w:val="页眉 字符"/>
    <w:link w:val="af"/>
    <w:autoRedefine/>
    <w:uiPriority w:val="99"/>
    <w:qFormat/>
    <w:rPr>
      <w:sz w:val="18"/>
      <w:szCs w:val="18"/>
    </w:rPr>
  </w:style>
  <w:style w:type="character" w:customStyle="1" w:styleId="ae">
    <w:name w:val="页脚 字符"/>
    <w:link w:val="ad"/>
    <w:autoRedefine/>
    <w:uiPriority w:val="99"/>
    <w:qFormat/>
    <w:rPr>
      <w:sz w:val="18"/>
      <w:szCs w:val="18"/>
    </w:rPr>
  </w:style>
  <w:style w:type="character" w:customStyle="1" w:styleId="11">
    <w:name w:val="批注框文本 字符1"/>
    <w:link w:val="ac"/>
    <w:autoRedefine/>
    <w:uiPriority w:val="99"/>
    <w:semiHidden/>
    <w:qFormat/>
    <w:rPr>
      <w:rFonts w:ascii="Calibri" w:eastAsia="宋体" w:hAnsi="Calibri" w:cs="黑体"/>
      <w:kern w:val="2"/>
      <w:sz w:val="18"/>
      <w:szCs w:val="18"/>
    </w:rPr>
  </w:style>
  <w:style w:type="character" w:customStyle="1" w:styleId="10">
    <w:name w:val="标题 1 字符"/>
    <w:link w:val="1"/>
    <w:autoRedefine/>
    <w:uiPriority w:val="9"/>
    <w:qFormat/>
    <w:rPr>
      <w:b/>
      <w:bCs/>
      <w:kern w:val="44"/>
      <w:sz w:val="44"/>
      <w:szCs w:val="44"/>
    </w:rPr>
  </w:style>
  <w:style w:type="character" w:customStyle="1" w:styleId="2Char">
    <w:name w:val="标题 2 Char"/>
    <w:autoRedefine/>
    <w:uiPriority w:val="9"/>
    <w:semiHidden/>
    <w:qFormat/>
    <w:rPr>
      <w:rFonts w:ascii="Cambria" w:eastAsia="宋体" w:hAnsi="Cambria" w:cs="黑体"/>
      <w:b/>
      <w:bCs/>
      <w:kern w:val="2"/>
      <w:sz w:val="32"/>
      <w:szCs w:val="32"/>
    </w:rPr>
  </w:style>
  <w:style w:type="character" w:customStyle="1" w:styleId="30">
    <w:name w:val="标题 3 字符"/>
    <w:link w:val="3"/>
    <w:autoRedefine/>
    <w:uiPriority w:val="9"/>
    <w:qFormat/>
    <w:rPr>
      <w:rFonts w:ascii="宋体" w:hAnsi="宋体"/>
      <w:b/>
      <w:sz w:val="27"/>
      <w:szCs w:val="27"/>
    </w:rPr>
  </w:style>
  <w:style w:type="character" w:customStyle="1" w:styleId="afd">
    <w:name w:val="批注框文本 字符"/>
    <w:autoRedefine/>
    <w:semiHidden/>
    <w:qFormat/>
    <w:rPr>
      <w:kern w:val="2"/>
      <w:sz w:val="18"/>
      <w:szCs w:val="18"/>
    </w:rPr>
  </w:style>
  <w:style w:type="character" w:customStyle="1" w:styleId="Char0">
    <w:name w:val="标题 Char"/>
    <w:autoRedefine/>
    <w:uiPriority w:val="10"/>
    <w:qFormat/>
    <w:rPr>
      <w:rFonts w:ascii="Cambria" w:eastAsia="宋体" w:hAnsi="Cambria" w:cs="Times New Roman"/>
      <w:b/>
      <w:bCs/>
      <w:sz w:val="32"/>
      <w:szCs w:val="32"/>
    </w:rPr>
  </w:style>
  <w:style w:type="character" w:customStyle="1" w:styleId="a5">
    <w:name w:val="文档结构图 字符"/>
    <w:link w:val="a4"/>
    <w:autoRedefine/>
    <w:uiPriority w:val="99"/>
    <w:qFormat/>
    <w:rPr>
      <w:sz w:val="18"/>
      <w:szCs w:val="18"/>
      <w:shd w:val="clear" w:color="auto" w:fill="000080"/>
    </w:rPr>
  </w:style>
  <w:style w:type="character" w:customStyle="1" w:styleId="af3">
    <w:name w:val="标题 字符"/>
    <w:link w:val="af2"/>
    <w:autoRedefine/>
    <w:uiPriority w:val="10"/>
    <w:qFormat/>
    <w:locked/>
    <w:rPr>
      <w:rFonts w:ascii="Cambria" w:hAnsi="Cambria"/>
      <w:b/>
      <w:sz w:val="32"/>
    </w:rPr>
  </w:style>
  <w:style w:type="character" w:customStyle="1" w:styleId="HTML0">
    <w:name w:val="HTML 预设格式 字符"/>
    <w:link w:val="HTML"/>
    <w:autoRedefine/>
    <w:uiPriority w:val="99"/>
    <w:qFormat/>
    <w:rPr>
      <w:rFonts w:ascii="Courier New" w:hAnsi="Courier New" w:cs="Courier New"/>
    </w:rPr>
  </w:style>
  <w:style w:type="character" w:customStyle="1" w:styleId="Char1">
    <w:name w:val="正文文本缩进 Char"/>
    <w:basedOn w:val="a0"/>
    <w:autoRedefine/>
    <w:uiPriority w:val="99"/>
    <w:semiHidden/>
    <w:qFormat/>
  </w:style>
  <w:style w:type="character" w:customStyle="1" w:styleId="Char2">
    <w:name w:val="批注主题 Char"/>
    <w:autoRedefine/>
    <w:uiPriority w:val="99"/>
    <w:semiHidden/>
    <w:qFormat/>
    <w:rPr>
      <w:b/>
      <w:bCs/>
    </w:rPr>
  </w:style>
  <w:style w:type="character" w:customStyle="1" w:styleId="20">
    <w:name w:val="标题 2 字符"/>
    <w:link w:val="2"/>
    <w:autoRedefine/>
    <w:uiPriority w:val="9"/>
    <w:qFormat/>
    <w:rPr>
      <w:rFonts w:ascii="Cambria" w:hAnsi="Cambria"/>
      <w:b/>
      <w:bCs/>
      <w:sz w:val="32"/>
      <w:szCs w:val="32"/>
    </w:rPr>
  </w:style>
  <w:style w:type="character" w:customStyle="1" w:styleId="Char">
    <w:name w:val="列出段落 Char"/>
    <w:link w:val="110"/>
    <w:autoRedefine/>
    <w:qFormat/>
    <w:locked/>
    <w:rPr>
      <w:sz w:val="24"/>
    </w:rPr>
  </w:style>
  <w:style w:type="character" w:customStyle="1" w:styleId="af5">
    <w:name w:val="批注主题 字符"/>
    <w:link w:val="af4"/>
    <w:autoRedefine/>
    <w:uiPriority w:val="99"/>
    <w:qFormat/>
    <w:locked/>
  </w:style>
  <w:style w:type="character" w:customStyle="1" w:styleId="HTMLChar">
    <w:name w:val="HTML 预设格式 Char"/>
    <w:autoRedefine/>
    <w:uiPriority w:val="99"/>
    <w:semiHidden/>
    <w:qFormat/>
    <w:rPr>
      <w:rFonts w:ascii="Courier New" w:hAnsi="Courier New" w:cs="Courier New"/>
      <w:sz w:val="20"/>
      <w:szCs w:val="20"/>
    </w:rPr>
  </w:style>
  <w:style w:type="character" w:customStyle="1" w:styleId="Char3">
    <w:name w:val="文档结构图 Char"/>
    <w:autoRedefine/>
    <w:uiPriority w:val="99"/>
    <w:semiHidden/>
    <w:qFormat/>
    <w:rPr>
      <w:rFonts w:ascii="宋体" w:eastAsia="宋体"/>
      <w:sz w:val="18"/>
      <w:szCs w:val="18"/>
    </w:rPr>
  </w:style>
  <w:style w:type="character" w:customStyle="1" w:styleId="Char4">
    <w:name w:val="批注文字 Char"/>
    <w:basedOn w:val="a0"/>
    <w:autoRedefine/>
    <w:qFormat/>
  </w:style>
  <w:style w:type="character" w:customStyle="1" w:styleId="a9">
    <w:name w:val="正文文本缩进 字符"/>
    <w:link w:val="a8"/>
    <w:autoRedefine/>
    <w:qFormat/>
    <w:rPr>
      <w:szCs w:val="24"/>
    </w:rPr>
  </w:style>
  <w:style w:type="character" w:customStyle="1" w:styleId="Char10">
    <w:name w:val="页脚 Char1"/>
    <w:autoRedefine/>
    <w:uiPriority w:val="99"/>
    <w:qFormat/>
    <w:locked/>
    <w:rPr>
      <w:sz w:val="18"/>
    </w:rPr>
  </w:style>
  <w:style w:type="character" w:customStyle="1" w:styleId="Char11">
    <w:name w:val="批注框文本 Char1"/>
    <w:autoRedefine/>
    <w:uiPriority w:val="99"/>
    <w:qFormat/>
    <w:rPr>
      <w:sz w:val="18"/>
      <w:szCs w:val="18"/>
    </w:rPr>
  </w:style>
  <w:style w:type="character" w:customStyle="1" w:styleId="ab">
    <w:name w:val="纯文本 字符"/>
    <w:link w:val="aa"/>
    <w:autoRedefine/>
    <w:qFormat/>
    <w:rPr>
      <w:rFonts w:ascii="宋体" w:hAnsi="Courier New"/>
    </w:rPr>
  </w:style>
  <w:style w:type="character" w:customStyle="1" w:styleId="Char5">
    <w:name w:val="纯文本 Char"/>
    <w:autoRedefine/>
    <w:uiPriority w:val="99"/>
    <w:semiHidden/>
    <w:qFormat/>
    <w:rPr>
      <w:rFonts w:ascii="宋体" w:eastAsia="宋体" w:hAnsi="Courier New" w:cs="Courier New"/>
      <w:szCs w:val="21"/>
    </w:rPr>
  </w:style>
  <w:style w:type="character" w:customStyle="1" w:styleId="Char12">
    <w:name w:val="批注文字 Char1"/>
    <w:autoRedefine/>
    <w:uiPriority w:val="99"/>
    <w:qFormat/>
    <w:locked/>
    <w:rPr>
      <w:sz w:val="24"/>
    </w:rPr>
  </w:style>
  <w:style w:type="character" w:customStyle="1" w:styleId="Char13">
    <w:name w:val="页眉 Char1"/>
    <w:autoRedefine/>
    <w:uiPriority w:val="99"/>
    <w:qFormat/>
    <w:locked/>
    <w:rPr>
      <w:rFonts w:ascii="Calibri" w:eastAsia="宋体" w:hAnsi="Calibri"/>
      <w:sz w:val="18"/>
    </w:rPr>
  </w:style>
  <w:style w:type="character" w:customStyle="1" w:styleId="a7">
    <w:name w:val="批注文字 字符"/>
    <w:link w:val="a6"/>
    <w:autoRedefine/>
    <w:uiPriority w:val="99"/>
    <w:semiHidden/>
    <w:qFormat/>
    <w:rPr>
      <w:rFonts w:ascii="Calibri" w:eastAsia="宋体" w:hAnsi="Calibri" w:cs="黑体"/>
      <w:kern w:val="2"/>
      <w:sz w:val="21"/>
      <w:szCs w:val="22"/>
    </w:rPr>
  </w:style>
  <w:style w:type="character" w:customStyle="1" w:styleId="Char20">
    <w:name w:val="批注主题 Char2"/>
    <w:autoRedefine/>
    <w:uiPriority w:val="99"/>
    <w:semiHidden/>
    <w:qFormat/>
    <w:rPr>
      <w:rFonts w:ascii="Calibri" w:eastAsia="宋体" w:hAnsi="Calibri" w:cs="黑体"/>
      <w:b/>
      <w:bCs/>
      <w:kern w:val="2"/>
      <w:sz w:val="21"/>
      <w:szCs w:val="22"/>
    </w:rPr>
  </w:style>
  <w:style w:type="character" w:customStyle="1" w:styleId="Char21">
    <w:name w:val="正文文本缩进 Char2"/>
    <w:autoRedefine/>
    <w:uiPriority w:val="99"/>
    <w:semiHidden/>
    <w:qFormat/>
    <w:rPr>
      <w:rFonts w:ascii="Calibri" w:eastAsia="宋体" w:hAnsi="Calibri" w:cs="黑体"/>
      <w:kern w:val="2"/>
      <w:sz w:val="21"/>
      <w:szCs w:val="22"/>
    </w:rPr>
  </w:style>
  <w:style w:type="character" w:customStyle="1" w:styleId="Char22">
    <w:name w:val="纯文本 Char2"/>
    <w:autoRedefine/>
    <w:uiPriority w:val="99"/>
    <w:semiHidden/>
    <w:qFormat/>
    <w:rPr>
      <w:rFonts w:ascii="宋体" w:hAnsi="Courier New" w:cs="Courier New"/>
      <w:kern w:val="2"/>
      <w:sz w:val="21"/>
      <w:szCs w:val="21"/>
    </w:rPr>
  </w:style>
  <w:style w:type="character" w:customStyle="1" w:styleId="HTMLChar2">
    <w:name w:val="HTML 预设格式 Char2"/>
    <w:autoRedefine/>
    <w:uiPriority w:val="99"/>
    <w:semiHidden/>
    <w:qFormat/>
    <w:rPr>
      <w:rFonts w:ascii="Courier New" w:eastAsia="宋体" w:hAnsi="Courier New" w:cs="Courier New"/>
      <w:kern w:val="2"/>
    </w:rPr>
  </w:style>
  <w:style w:type="character" w:customStyle="1" w:styleId="Char23">
    <w:name w:val="标题 Char2"/>
    <w:autoRedefine/>
    <w:uiPriority w:val="10"/>
    <w:qFormat/>
    <w:rPr>
      <w:rFonts w:ascii="Cambria" w:hAnsi="Cambria" w:cs="黑体"/>
      <w:b/>
      <w:bCs/>
      <w:kern w:val="2"/>
      <w:sz w:val="32"/>
      <w:szCs w:val="32"/>
    </w:rPr>
  </w:style>
  <w:style w:type="character" w:customStyle="1" w:styleId="Char24">
    <w:name w:val="文档结构图 Char2"/>
    <w:autoRedefine/>
    <w:uiPriority w:val="99"/>
    <w:semiHidden/>
    <w:qFormat/>
    <w:rPr>
      <w:rFonts w:ascii="宋体" w:hAnsi="Calibri" w:cs="黑体"/>
      <w:kern w:val="2"/>
      <w:sz w:val="18"/>
      <w:szCs w:val="18"/>
    </w:rPr>
  </w:style>
  <w:style w:type="table" w:customStyle="1" w:styleId="16">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
    <w:autoRedefine/>
    <w:uiPriority w:val="99"/>
    <w:qFormat/>
    <w:pPr>
      <w:ind w:firstLineChars="200" w:firstLine="420"/>
    </w:pPr>
  </w:style>
  <w:style w:type="character" w:customStyle="1" w:styleId="font31">
    <w:name w:val="font31"/>
    <w:basedOn w:val="a0"/>
    <w:autoRedefine/>
    <w:qFormat/>
    <w:rPr>
      <w:rFonts w:ascii="宋体" w:eastAsia="宋体" w:hAnsi="宋体" w:cs="宋体" w:hint="eastAsia"/>
      <w:color w:val="303030"/>
      <w:sz w:val="22"/>
      <w:szCs w:val="22"/>
      <w:u w:val="none"/>
    </w:rPr>
  </w:style>
  <w:style w:type="paragraph" w:customStyle="1" w:styleId="TableParagraph">
    <w:name w:val="Table Paragraph"/>
    <w:basedOn w:val="a"/>
    <w:autoRedefine/>
    <w:uiPriority w:val="1"/>
    <w:qFormat/>
    <w:rPr>
      <w:rFonts w:asciiTheme="minorHAnsi" w:eastAsiaTheme="minorEastAsia" w:hAnsiTheme="minorHAnsi" w:cstheme="minorBidi"/>
      <w:szCs w:val="24"/>
    </w:rPr>
  </w:style>
  <w:style w:type="character" w:customStyle="1" w:styleId="font41">
    <w:name w:val="font41"/>
    <w:basedOn w:val="a0"/>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659A0-FF90-4CE4-B80A-DFD9E0B60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25</Pages>
  <Words>3305</Words>
  <Characters>18839</Characters>
  <Application>Microsoft Office Word</Application>
  <DocSecurity>0</DocSecurity>
  <Lines>156</Lines>
  <Paragraphs>44</Paragraphs>
  <ScaleCrop>false</ScaleCrop>
  <Company>中国石油大学</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江苏省中等职业学校**类**专业指导性人才培养方案</dc:title>
  <dc:creator>未定义</dc:creator>
  <cp:lastModifiedBy>admin</cp:lastModifiedBy>
  <cp:revision>100</cp:revision>
  <cp:lastPrinted>2019-11-11T01:06:00Z</cp:lastPrinted>
  <dcterms:created xsi:type="dcterms:W3CDTF">2023-09-28T01:12:00Z</dcterms:created>
  <dcterms:modified xsi:type="dcterms:W3CDTF">2024-07-09T01:34:00Z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KSORubyTemplateID">
    <vt:lpwstr>6</vt:lpwstr>
  </property>
  <property fmtid="{D5CDD505-2E9C-101B-9397-08002B2CF9AE}" pid="4" name="ICV">
    <vt:lpwstr>6826EC2D261F4B879B3900758853E4F3_13</vt:lpwstr>
  </property>
</Properties>
</file>